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7D" w:rsidRPr="0070022C" w:rsidRDefault="00633A7D" w:rsidP="00633A7D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KOMUNIKAT DYREKTORA ZESPOŁU SZKÓŁ W TUCHOWICZU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z dnia 29.02.2016 r.  dotyczący rekrutacji do oddziałów przedszkolnych w roku szkolnym 2016/17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 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/>
          <w:iCs/>
          <w:color w:val="000000"/>
          <w:sz w:val="16"/>
          <w:szCs w:val="16"/>
          <w:lang w:eastAsia="pl-PL"/>
        </w:rPr>
        <w:t>Podstawa prawna:</w:t>
      </w:r>
    </w:p>
    <w:p w:rsidR="00633A7D" w:rsidRPr="00AF4566" w:rsidRDefault="00633A7D" w:rsidP="00633A7D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Cs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Cs/>
          <w:color w:val="000000"/>
          <w:sz w:val="16"/>
          <w:szCs w:val="16"/>
          <w:lang w:eastAsia="pl-PL"/>
        </w:rPr>
        <w:t>Art. 20 w ust.1 ustawy z dnia 7 września 1991 r. o systemie oświaty (Dz. U. z 2004 r. , Nr 256, poz. 2572 ze zmianami).</w:t>
      </w:r>
    </w:p>
    <w:p w:rsidR="00633A7D" w:rsidRPr="00AF4566" w:rsidRDefault="00633A7D" w:rsidP="00633A7D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hAnsiTheme="majorHAnsi"/>
          <w:sz w:val="16"/>
          <w:szCs w:val="16"/>
        </w:rPr>
        <w:t xml:space="preserve">Art. 30 ust. 1 ustawy z dnia 8 marca 1990 </w:t>
      </w:r>
      <w:proofErr w:type="spellStart"/>
      <w:r w:rsidRPr="00AF4566">
        <w:rPr>
          <w:rFonts w:asciiTheme="majorHAnsi" w:hAnsiTheme="majorHAnsi"/>
          <w:sz w:val="16"/>
          <w:szCs w:val="16"/>
        </w:rPr>
        <w:t>r</w:t>
      </w:r>
      <w:proofErr w:type="spellEnd"/>
      <w:r w:rsidRPr="00AF4566">
        <w:rPr>
          <w:rFonts w:asciiTheme="majorHAnsi" w:hAnsiTheme="majorHAnsi"/>
          <w:sz w:val="16"/>
          <w:szCs w:val="16"/>
        </w:rPr>
        <w:t xml:space="preserve"> o samorządzie gminnym (</w:t>
      </w:r>
      <w:proofErr w:type="spellStart"/>
      <w:r w:rsidRPr="00AF4566">
        <w:rPr>
          <w:rFonts w:asciiTheme="majorHAnsi" w:hAnsiTheme="majorHAnsi"/>
          <w:sz w:val="16"/>
          <w:szCs w:val="16"/>
        </w:rPr>
        <w:t>t.j</w:t>
      </w:r>
      <w:proofErr w:type="spellEnd"/>
      <w:r w:rsidRPr="00AF4566">
        <w:rPr>
          <w:rFonts w:asciiTheme="majorHAnsi" w:hAnsiTheme="majorHAnsi"/>
          <w:sz w:val="16"/>
          <w:szCs w:val="16"/>
        </w:rPr>
        <w:t xml:space="preserve">.- </w:t>
      </w:r>
      <w:proofErr w:type="spellStart"/>
      <w:r w:rsidRPr="00AF4566">
        <w:rPr>
          <w:rFonts w:asciiTheme="majorHAnsi" w:hAnsiTheme="majorHAnsi"/>
          <w:sz w:val="16"/>
          <w:szCs w:val="16"/>
        </w:rPr>
        <w:t>Dz.U</w:t>
      </w:r>
      <w:proofErr w:type="spellEnd"/>
      <w:r w:rsidRPr="00AF4566">
        <w:rPr>
          <w:rFonts w:asciiTheme="majorHAnsi" w:hAnsiTheme="majorHAnsi"/>
          <w:sz w:val="16"/>
          <w:szCs w:val="16"/>
        </w:rPr>
        <w:t xml:space="preserve">. z 2015r. poz.1515) </w:t>
      </w:r>
    </w:p>
    <w:p w:rsidR="00633A7D" w:rsidRPr="00AF4566" w:rsidRDefault="00633A7D" w:rsidP="00633A7D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hAnsiTheme="majorHAnsi"/>
          <w:sz w:val="16"/>
          <w:szCs w:val="16"/>
        </w:rPr>
        <w:t xml:space="preserve">oraz § 14 ust. 2 i 5 rozporządzenia Ministra Edukacji Narodowej z dnia 2 listopada 2015r.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 ( </w:t>
      </w:r>
      <w:proofErr w:type="spellStart"/>
      <w:r w:rsidRPr="00AF4566">
        <w:rPr>
          <w:rFonts w:asciiTheme="majorHAnsi" w:hAnsiTheme="majorHAnsi"/>
          <w:sz w:val="16"/>
          <w:szCs w:val="16"/>
        </w:rPr>
        <w:t>t.j</w:t>
      </w:r>
      <w:proofErr w:type="spellEnd"/>
      <w:r w:rsidRPr="00AF4566">
        <w:rPr>
          <w:rFonts w:asciiTheme="majorHAnsi" w:hAnsiTheme="majorHAnsi"/>
          <w:sz w:val="16"/>
          <w:szCs w:val="16"/>
        </w:rPr>
        <w:t>. -</w:t>
      </w:r>
      <w:proofErr w:type="spellStart"/>
      <w:r w:rsidRPr="00AF4566">
        <w:rPr>
          <w:rFonts w:asciiTheme="majorHAnsi" w:hAnsiTheme="majorHAnsi"/>
          <w:sz w:val="16"/>
          <w:szCs w:val="16"/>
        </w:rPr>
        <w:t>Dz.U</w:t>
      </w:r>
      <w:proofErr w:type="spellEnd"/>
      <w:r w:rsidRPr="00AF4566">
        <w:rPr>
          <w:rFonts w:asciiTheme="majorHAnsi" w:hAnsiTheme="majorHAnsi"/>
          <w:sz w:val="16"/>
          <w:szCs w:val="16"/>
        </w:rPr>
        <w:t>. z 2015r.poz.1942)</w:t>
      </w:r>
    </w:p>
    <w:p w:rsidR="00633A7D" w:rsidRPr="00AF4566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Dyrektor Zespołu Szkół w Tuchowiczu ogłasza terminy związane z rekrutacją do oddziałów przedszkolnych.</w:t>
      </w:r>
    </w:p>
    <w:p w:rsidR="00633A7D" w:rsidRPr="00AF4566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2409"/>
        <w:gridCol w:w="2300"/>
      </w:tblGrid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RODZAJ CZYNNOŚCI 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TERMIN  POSTĘPOWANIU REKRUTACYJNYM 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>TERMIN W POSTĘPOWANIU UZUPEŁNIAJĄCYM</w:t>
            </w:r>
          </w:p>
        </w:tc>
      </w:tr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01.03.2016 r.- 21.03.2016 r.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09.05.2016 r.- 12.05.2016 r.</w:t>
            </w:r>
          </w:p>
        </w:tc>
      </w:tr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Weryfikacja przez komisję rekrutacyjną wniosków o przyjęcie do przedszkola i dokumentów potwierdzających spełnienie przez kandydata warunków lub kryteriów branych pod uwagę w postępowaniu rekrutacyjnym, w tym dokonanie przez przewodniczącego komisji rekrutacyjnej czynności o których mowa w art. 20t ust. 7 ustawy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21.03.2016 r.- 31.03.2016 r.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13.05.2016 r.-18.05.2016 r.</w:t>
            </w:r>
          </w:p>
        </w:tc>
      </w:tr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05.04.2016 r.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14.06.2016 r.</w:t>
            </w:r>
          </w:p>
        </w:tc>
      </w:tr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Potwierdzenie przez rodzica kandydata woli przyjęcia w postaci pisemnego oświadczenia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06.04.2016 r.-15.04.2016 r.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15.04.2016 r.-16.06.2016 r.</w:t>
            </w:r>
          </w:p>
        </w:tc>
      </w:tr>
      <w:tr w:rsidR="00633A7D" w:rsidRPr="00AF4566" w:rsidTr="000D3BE4">
        <w:tc>
          <w:tcPr>
            <w:tcW w:w="4503" w:type="dxa"/>
          </w:tcPr>
          <w:p w:rsidR="00633A7D" w:rsidRPr="00AF4566" w:rsidRDefault="00633A7D" w:rsidP="000D3BE4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09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18.04.2016 r.</w:t>
            </w:r>
          </w:p>
        </w:tc>
        <w:tc>
          <w:tcPr>
            <w:tcW w:w="2300" w:type="dxa"/>
          </w:tcPr>
          <w:p w:rsidR="00633A7D" w:rsidRPr="00AF4566" w:rsidRDefault="00633A7D" w:rsidP="000D3BE4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  <w:t>17.06.2016 r.</w:t>
            </w:r>
          </w:p>
        </w:tc>
      </w:tr>
    </w:tbl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Kryteria ustawowe rekrutacji do oddziału przedszkolnego oraz liczba punktów: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lastRenderedPageBreak/>
        <w:t>Wielodzietność rodziny  kandydata</w:t>
      </w:r>
      <w:r w:rsidRPr="00AF4566">
        <w:rPr>
          <w:rFonts w:asciiTheme="majorHAnsi" w:eastAsia="Times New Roman" w:hAnsiTheme="majorHAnsi" w:cs="Tahoma"/>
          <w:i/>
          <w:iCs/>
          <w:color w:val="000000"/>
          <w:lang w:eastAsia="pl-PL"/>
        </w:rPr>
        <w:t> (rodzina wychowująca troje i więcej dzieci)-20 pkt.;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Niepełnosprawność kandydata-20 pkt.;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Niepełnosprawność jednego z rodziców kandydata-20 pkt.;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Niepełnosprawność rodzeństwa kandydata- 20 pkt.;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Niepełnosprawność rodzeństwa kandydata-20 pkt.;</w:t>
      </w:r>
    </w:p>
    <w:p w:rsidR="00633A7D" w:rsidRPr="0070022C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Samotne wychowywanie kandydata w rodzinie-20 pkt.;</w:t>
      </w:r>
    </w:p>
    <w:p w:rsidR="00633A7D" w:rsidRPr="00AF4566" w:rsidRDefault="00633A7D" w:rsidP="00633A7D">
      <w:pPr>
        <w:numPr>
          <w:ilvl w:val="0"/>
          <w:numId w:val="2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Objęcie kandydata pieczą zastępczą-20 pkt.;</w:t>
      </w:r>
    </w:p>
    <w:p w:rsidR="00633A7D" w:rsidRDefault="00633A7D" w:rsidP="00633A7D">
      <w:pPr>
        <w:shd w:val="clear" w:color="auto" w:fill="FFFFFF"/>
        <w:spacing w:after="0" w:line="170" w:lineRule="atLeast"/>
        <w:ind w:left="-60"/>
        <w:rPr>
          <w:rFonts w:asciiTheme="majorHAnsi" w:eastAsia="Times New Roman" w:hAnsiTheme="majorHAnsi" w:cs="Tahoma"/>
          <w:color w:val="000000"/>
          <w:lang w:eastAsia="pl-PL"/>
        </w:rPr>
      </w:pPr>
    </w:p>
    <w:p w:rsidR="00633A7D" w:rsidRDefault="00633A7D" w:rsidP="00633A7D">
      <w:pPr>
        <w:shd w:val="clear" w:color="auto" w:fill="FFFFFF"/>
        <w:spacing w:after="0" w:line="170" w:lineRule="atLeast"/>
        <w:ind w:left="-60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>Wymienione kryteria mają taką sama wartość.</w:t>
      </w:r>
    </w:p>
    <w:p w:rsidR="00633A7D" w:rsidRPr="00AF4566" w:rsidRDefault="00633A7D" w:rsidP="00633A7D">
      <w:pPr>
        <w:shd w:val="clear" w:color="auto" w:fill="FFFFFF"/>
        <w:spacing w:after="0" w:line="170" w:lineRule="atLeast"/>
        <w:ind w:left="-60"/>
        <w:rPr>
          <w:rFonts w:asciiTheme="majorHAnsi" w:eastAsia="Times New Roman" w:hAnsiTheme="majorHAnsi" w:cs="Tahoma"/>
          <w:color w:val="000000"/>
          <w:lang w:eastAsia="pl-PL"/>
        </w:rPr>
      </w:pPr>
    </w:p>
    <w:p w:rsidR="00633A7D" w:rsidRPr="0070022C" w:rsidRDefault="00633A7D" w:rsidP="00633A7D">
      <w:pPr>
        <w:shd w:val="clear" w:color="auto" w:fill="FFFFFF"/>
        <w:spacing w:after="0" w:line="170" w:lineRule="atLeast"/>
        <w:ind w:left="-60"/>
        <w:rPr>
          <w:rFonts w:asciiTheme="majorHAnsi" w:eastAsia="Times New Roman" w:hAnsiTheme="majorHAnsi" w:cs="Tahoma"/>
          <w:b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color w:val="000000"/>
          <w:lang w:eastAsia="pl-PL"/>
        </w:rPr>
        <w:t xml:space="preserve">Kryteria samorządowe </w:t>
      </w:r>
    </w:p>
    <w:p w:rsidR="00633A7D" w:rsidRPr="0070022C" w:rsidRDefault="00633A7D" w:rsidP="00633A7D">
      <w:pPr>
        <w:shd w:val="clear" w:color="auto" w:fill="FFFFFF"/>
        <w:spacing w:after="0" w:line="170" w:lineRule="atLeast"/>
        <w:ind w:left="357" w:hanging="357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1. 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Dziecko obojga rodziców pracujących lub uczących się w systemie dziennym/wieczorowym-40 pkt.;</w:t>
      </w:r>
    </w:p>
    <w:p w:rsidR="00633A7D" w:rsidRPr="0070022C" w:rsidRDefault="00633A7D" w:rsidP="00633A7D">
      <w:pPr>
        <w:shd w:val="clear" w:color="auto" w:fill="FFFFFF"/>
        <w:spacing w:after="0" w:line="170" w:lineRule="atLeast"/>
        <w:ind w:left="357" w:hanging="357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2. 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Inne specyficzne potrzeby dziecka i środowiska wskazane przez wnioskodawcę, np. sytuacja losowa i rodzinna, potrzeby rozwojowe dziecka,itp.-30 pkt.;</w:t>
      </w:r>
    </w:p>
    <w:p w:rsidR="00633A7D" w:rsidRPr="0070022C" w:rsidRDefault="00633A7D" w:rsidP="00633A7D">
      <w:pPr>
        <w:shd w:val="clear" w:color="auto" w:fill="FFFFFF"/>
        <w:spacing w:after="0" w:line="170" w:lineRule="atLeast"/>
        <w:ind w:left="357" w:hanging="357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3. 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Dziecko korzystające z pełnej oferty przedszkola (tj. maksymalnego czasu pracy przedszkola i więcej ponad czas realizacji podstawy programowej)-30 pkt.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t>Wymagane dokumenty do oddziału przedszkolnego: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1)      Oświadczenie wnioskodawcy o miejscu zamieszkania 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2)      oświadczenie o wielodzietności rodziny kandydata;- (troje dzieci lub więcej)  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3)      oświadczenie wnioskodawcy o  samotnym wychowywaniu dziecka oraz niewychowywaniu żadnego dziecka wspólnie z jego rodzicem;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4)      oświadczenie wnioskodawcy o korzystaniu przez kandydata z pełnej oferty przedszkola;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5)      oświadczenie wnioskodawcy o zatrudnieniu lub nauce;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6)      oświadczenie wnioskodawcy potwierdzające spełnienie kryterium: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inne specyficzne potrzeby dziecka i środowiska rodzinnego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wskazane przez wnioskodawcę.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7) orzeczenie o potrzebnie kształcenia specjalnego wydanego ze względu na  niepełnosprawność, orzeczenie o niepełnosprawności lub o stopniu niepełnosprawności lub orzeczenie równoważne w rozumieniu przepisów ustawy z dnia 27 sierpnia 1997 roku o rehabilitacji zawodowej i społecznej oraz zatrudnieniu osób niepełnosprawnych (</w:t>
      </w:r>
      <w:proofErr w:type="spellStart"/>
      <w:r w:rsidRPr="0070022C">
        <w:rPr>
          <w:rFonts w:asciiTheme="majorHAnsi" w:eastAsia="Times New Roman" w:hAnsiTheme="majorHAnsi" w:cs="Tahoma"/>
          <w:color w:val="000000"/>
          <w:lang w:eastAsia="pl-PL"/>
        </w:rPr>
        <w:t>Dz.</w:t>
      </w:r>
      <w:r>
        <w:rPr>
          <w:rFonts w:asciiTheme="majorHAnsi" w:eastAsia="Times New Roman" w:hAnsiTheme="majorHAnsi" w:cs="Tahoma"/>
          <w:color w:val="000000"/>
          <w:lang w:eastAsia="pl-PL"/>
        </w:rPr>
        <w:t>U</w:t>
      </w:r>
      <w:proofErr w:type="spellEnd"/>
      <w:r w:rsidRPr="0070022C">
        <w:rPr>
          <w:rFonts w:asciiTheme="majorHAnsi" w:eastAsia="Times New Roman" w:hAnsiTheme="majorHAnsi" w:cs="Tahoma"/>
          <w:color w:val="000000"/>
          <w:lang w:eastAsia="pl-PL"/>
        </w:rPr>
        <w:t xml:space="preserve">. z 2011 r., nr 127,poz. 721 z </w:t>
      </w:r>
      <w:proofErr w:type="spellStart"/>
      <w:r w:rsidRPr="0070022C">
        <w:rPr>
          <w:rFonts w:asciiTheme="majorHAnsi" w:eastAsia="Times New Roman" w:hAnsiTheme="majorHAnsi" w:cs="Tahoma"/>
          <w:color w:val="000000"/>
          <w:lang w:eastAsia="pl-PL"/>
        </w:rPr>
        <w:t>późn</w:t>
      </w:r>
      <w:proofErr w:type="spellEnd"/>
      <w:r w:rsidRPr="0070022C">
        <w:rPr>
          <w:rFonts w:asciiTheme="majorHAnsi" w:eastAsia="Times New Roman" w:hAnsiTheme="majorHAnsi" w:cs="Tahoma"/>
          <w:color w:val="000000"/>
          <w:lang w:eastAsia="pl-PL"/>
        </w:rPr>
        <w:t>. zm.);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 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 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Warunki przyjęcia dzieci:</w:t>
      </w:r>
    </w:p>
    <w:p w:rsidR="00633A7D" w:rsidRPr="0070022C" w:rsidRDefault="00633A7D" w:rsidP="00633A7D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Podstawą udziału w postępowaniu rekrutacyjnym jest złożenie kompletnego wniosku w sekretariacie szkoły. (wniosek z załącznikami  jest do pobrania na stronie</w:t>
      </w:r>
      <w:r w:rsidRPr="00AF4566">
        <w:rPr>
          <w:rFonts w:asciiTheme="majorHAnsi" w:eastAsia="Times New Roman" w:hAnsiTheme="majorHAnsi" w:cs="Tahoma"/>
          <w:color w:val="000000"/>
          <w:lang w:eastAsia="pl-PL"/>
        </w:rPr>
        <w:t xml:space="preserve">   </w:t>
      </w:r>
      <w:r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                            </w:t>
      </w:r>
      <w:r w:rsidRPr="0070022C">
        <w:rPr>
          <w:rFonts w:asciiTheme="majorHAnsi" w:eastAsia="Times New Roman" w:hAnsiTheme="majorHAnsi" w:cs="Tahoma"/>
          <w:color w:val="000000"/>
          <w:u w:val="single"/>
          <w:lang w:eastAsia="pl-PL"/>
        </w:rPr>
        <w:t>zs-tuchowicz.pl</w:t>
      </w:r>
      <w:r w:rsidRPr="00AF4566">
        <w:rPr>
          <w:rFonts w:asciiTheme="majorHAnsi" w:eastAsia="Times New Roman" w:hAnsiTheme="majorHAnsi" w:cs="Tahoma"/>
          <w:color w:val="000000"/>
          <w:u w:val="single"/>
          <w:lang w:eastAsia="pl-PL"/>
        </w:rPr>
        <w:t> </w:t>
      </w:r>
      <w:r w:rsidRPr="0070022C">
        <w:rPr>
          <w:rFonts w:asciiTheme="majorHAnsi" w:eastAsia="Times New Roman" w:hAnsiTheme="majorHAnsi" w:cs="Tahoma"/>
          <w:color w:val="000000"/>
          <w:lang w:eastAsia="pl-PL"/>
        </w:rPr>
        <w:t>lub w sekretariacie szkoły)</w:t>
      </w:r>
    </w:p>
    <w:p w:rsidR="00633A7D" w:rsidRPr="0070022C" w:rsidRDefault="00633A7D" w:rsidP="00633A7D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Wnioski złożone po terminie nie będą rozpatrywane.</w:t>
      </w:r>
    </w:p>
    <w:p w:rsidR="00633A7D" w:rsidRPr="0070022C" w:rsidRDefault="00633A7D" w:rsidP="00633A7D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Wnioski niekompletne, wypełnione nieprawidłowo nie będą rozpatrywane.</w:t>
      </w:r>
    </w:p>
    <w:p w:rsidR="00633A7D" w:rsidRPr="0070022C" w:rsidRDefault="00633A7D" w:rsidP="00633A7D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 </w:t>
      </w:r>
    </w:p>
    <w:p w:rsidR="00633A7D" w:rsidRPr="00AF4566" w:rsidRDefault="00633A7D" w:rsidP="00633A7D">
      <w:pPr>
        <w:rPr>
          <w:rFonts w:asciiTheme="majorHAnsi" w:hAnsiTheme="majorHAnsi"/>
        </w:rPr>
      </w:pPr>
    </w:p>
    <w:p w:rsidR="00633A7D" w:rsidRDefault="00633A7D" w:rsidP="00633A7D">
      <w:pPr>
        <w:shd w:val="clear" w:color="auto" w:fill="FFFFFF"/>
        <w:spacing w:before="134" w:after="134" w:line="34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   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Bożena Stępniewska- Szewczak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Dyrektor Zespołu Szkół w Tuchowiczu</w:t>
      </w:r>
    </w:p>
    <w:p w:rsid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Załączniki: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5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Wniosek o przyjęcie do przedszkola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6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1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oświadczenie wnioskodawcy o miejscu zamieszkania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7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2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oświadczenie o wielodzietności rodziny; 3 lub więcej </w:t>
      </w:r>
      <w:proofErr w:type="spellStart"/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dzeci</w:t>
      </w:r>
      <w:proofErr w:type="spellEnd"/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8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3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oświadczenie o samotnym wychowywaniu oraz nie </w:t>
      </w:r>
      <w:proofErr w:type="spellStart"/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wychowywaniuu</w:t>
      </w:r>
      <w:proofErr w:type="spellEnd"/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żadnego dziecka wspólnie z rodzicem.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9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4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oświadczenie  o korzystaniu z pełnej oferty.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10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5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oświadczenie pracujących i uczących się (każde z rodziców osobno)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hyperlink r:id="rId11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załącznik 6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 oświadczenie oświadczenie wnioskodawcy potwierdzające spełnienie </w:t>
      </w:r>
      <w:proofErr w:type="spellStart"/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kryterium:</w:t>
      </w:r>
      <w:r w:rsidRPr="00633A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inne</w:t>
      </w:r>
      <w:proofErr w:type="spellEnd"/>
      <w:r w:rsidRPr="00633A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specyficzne potrzeby dziecka i środowiska </w:t>
      </w:r>
      <w:proofErr w:type="spellStart"/>
      <w:r w:rsidRPr="00633A7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rodzinnego</w:t>
      </w:r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wskazane</w:t>
      </w:r>
      <w:proofErr w:type="spellEnd"/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przez wnioskodawcę.</w:t>
      </w:r>
    </w:p>
    <w:p w:rsidR="00633A7D" w:rsidRPr="00633A7D" w:rsidRDefault="00633A7D" w:rsidP="00633A7D">
      <w:pPr>
        <w:shd w:val="clear" w:color="auto" w:fill="FFFFFF"/>
        <w:spacing w:before="134" w:after="134" w:line="341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hyperlink r:id="rId12" w:history="1">
        <w:r w:rsidRPr="00633A7D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pl-PL"/>
          </w:rPr>
          <w:t>Zarządzenie</w:t>
        </w:r>
      </w:hyperlink>
      <w:r w:rsidRPr="00633A7D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Wójta</w:t>
      </w:r>
    </w:p>
    <w:p w:rsidR="005F490B" w:rsidRDefault="005F490B"/>
    <w:sectPr w:rsidR="005F490B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1A3ED8"/>
    <w:multiLevelType w:val="multilevel"/>
    <w:tmpl w:val="5E5A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A7D"/>
    <w:rsid w:val="00357AD2"/>
    <w:rsid w:val="005F490B"/>
    <w:rsid w:val="0063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3A7D"/>
    <w:rPr>
      <w:b/>
      <w:bCs/>
    </w:rPr>
  </w:style>
  <w:style w:type="character" w:customStyle="1" w:styleId="apple-converted-space">
    <w:name w:val="apple-converted-space"/>
    <w:basedOn w:val="Domylnaczcionkaakapitu"/>
    <w:rsid w:val="00633A7D"/>
  </w:style>
  <w:style w:type="character" w:styleId="Hipercze">
    <w:name w:val="Hyperlink"/>
    <w:basedOn w:val="Domylnaczcionkaakapitu"/>
    <w:uiPriority w:val="99"/>
    <w:semiHidden/>
    <w:unhideWhenUsed/>
    <w:rsid w:val="00633A7D"/>
    <w:rPr>
      <w:color w:val="0000FF"/>
      <w:u w:val="single"/>
    </w:rPr>
  </w:style>
  <w:style w:type="table" w:styleId="Tabela-Siatka">
    <w:name w:val="Table Grid"/>
    <w:basedOn w:val="Standardowy"/>
    <w:uiPriority w:val="59"/>
    <w:rsid w:val="00633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-tuchowicz.home.pl/nowa/data/documents/Za=C5=82=203=20o=C5=9Bwiadczenie=20o=20samotnym=20wychow.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s-tuchowicz.home.pl/nowa/data/documents/Za=C5=82=202=20o=C5=9Bwiadczenie=20o=20wielodzietnosci=20rodziny.docx" TargetMode="External"/><Relationship Id="rId12" Type="http://schemas.openxmlformats.org/officeDocument/2006/relationships/hyperlink" Target="http://zs-tuchowicz.home.pl/nowa/data/documents/Zarz=C4=85dz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-tuchowicz.home.pl/nowa/data/documents/Za=C5=82=201=20o=C5=9Bwiadczenie=20potw=20miejsce=20zamieszk.docx" TargetMode="External"/><Relationship Id="rId11" Type="http://schemas.openxmlformats.org/officeDocument/2006/relationships/hyperlink" Target="http://zs-tuchowicz.home.pl/nowa/data/documents/Za=C5=82=206=20o=C5=9Bwiadczenie=20inne=20specyficzne=20potrzeby=20spo=C5=82=20ro_dziny.docx" TargetMode="External"/><Relationship Id="rId5" Type="http://schemas.openxmlformats.org/officeDocument/2006/relationships/hyperlink" Target="http://zs-tuchowicz.home.pl/nowa/data/documents/Wniosek=20o=20przyj=C4=99cie=20dziecka=20do=20p-la=20-1.docx" TargetMode="External"/><Relationship Id="rId10" Type="http://schemas.openxmlformats.org/officeDocument/2006/relationships/hyperlink" Target="http://zs-tuchowicz.home.pl/nowa/data/documents/Za=C5=82=205=20o=C5=9Bwiad.=20pracuj=C4=85cych=20i=20ucz=C4=85cych=20si=C4=9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-tuchowicz.home.pl/nowa/data/documents/Za=C5=82=204=20o=C5=9Bwiadczenie=20o=20korzystaniu=20z=20pe=C5=82nej=20oferty=20p-l_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2016-03-02T07:55:00Z</dcterms:created>
  <dcterms:modified xsi:type="dcterms:W3CDTF">2016-03-02T07:56:00Z</dcterms:modified>
</cp:coreProperties>
</file>