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D" w:rsidRDefault="00DD717D" w:rsidP="00DD717D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Kryteria oceniania</w:t>
      </w:r>
    </w:p>
    <w:p w:rsidR="00DD717D" w:rsidRDefault="00DD717D" w:rsidP="00DD717D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sz w:val="32"/>
          <w:szCs w:val="32"/>
        </w:rPr>
        <w:t xml:space="preserve">w zakresie </w:t>
      </w:r>
      <w:r>
        <w:rPr>
          <w:rFonts w:eastAsia="Batang"/>
          <w:b/>
          <w:bCs/>
          <w:sz w:val="32"/>
          <w:szCs w:val="32"/>
        </w:rPr>
        <w:t>3</w:t>
      </w:r>
      <w:r>
        <w:rPr>
          <w:rFonts w:eastAsia="Batang"/>
          <w:b/>
          <w:sz w:val="32"/>
          <w:szCs w:val="32"/>
        </w:rPr>
        <w:t xml:space="preserve"> klasy szkoły podstawowej</w:t>
      </w:r>
    </w:p>
    <w:p w:rsidR="00DD717D" w:rsidRDefault="00DD717D" w:rsidP="00DD717D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opracowane na podstawie materiałów katechetycznych</w:t>
      </w:r>
    </w:p>
    <w:p w:rsidR="00DD717D" w:rsidRDefault="00DD717D" w:rsidP="00DD717D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„Przyjmujemy Pana Jezusa” z serii „W drodze do Wieczernika”</w:t>
      </w:r>
    </w:p>
    <w:p w:rsidR="00DD717D" w:rsidRDefault="00DD717D" w:rsidP="00DD717D">
      <w:pPr>
        <w:jc w:val="center"/>
      </w:pPr>
      <w:r>
        <w:t>podręcznik nr AZ-13-01/10-KR-14/13 do nauczania religii rzymskokatolickiej</w:t>
      </w:r>
    </w:p>
    <w:p w:rsidR="00DD717D" w:rsidRDefault="00DD717D" w:rsidP="00DD717D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 xml:space="preserve">zgodny z programem nauczania nr AZ-1-01/10 </w:t>
      </w:r>
    </w:p>
    <w:p w:rsidR="00DD717D" w:rsidRDefault="00DD717D" w:rsidP="00DD717D">
      <w:pPr>
        <w:jc w:val="center"/>
        <w:rPr>
          <w:sz w:val="28"/>
          <w:szCs w:val="28"/>
        </w:rPr>
      </w:pPr>
    </w:p>
    <w:p w:rsidR="00DD717D" w:rsidRDefault="00DD717D" w:rsidP="00DD71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</w:t>
      </w:r>
    </w:p>
    <w:p w:rsidR="00DD717D" w:rsidRDefault="00DD717D" w:rsidP="00DD71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Modlimy się </w:t>
      </w:r>
    </w:p>
    <w:p w:rsidR="00DD717D" w:rsidRDefault="00DD717D" w:rsidP="00DD717D">
      <w:pPr>
        <w:jc w:val="center"/>
        <w:rPr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Zawsze się radujcie,</w:t>
      </w:r>
      <w:r>
        <w:rPr>
          <w:b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nieustannie się módlcie! </w:t>
      </w:r>
      <w:r>
        <w:rPr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1 Tes 5, 16–17</w:t>
      </w:r>
      <w:r>
        <w:rPr>
          <w:iCs/>
          <w:sz w:val="26"/>
          <w:szCs w:val="26"/>
        </w:rPr>
        <w:t>)</w:t>
      </w:r>
    </w:p>
    <w:p w:rsidR="00DD717D" w:rsidRDefault="00DD717D" w:rsidP="00DD717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2190"/>
        <w:gridCol w:w="2310"/>
        <w:gridCol w:w="2295"/>
        <w:gridCol w:w="2290"/>
      </w:tblGrid>
      <w:tr w:rsidR="00DD717D" w:rsidTr="00DD717D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Ocena  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bardzo dobra</w:t>
            </w:r>
          </w:p>
        </w:tc>
      </w:tr>
      <w:tr w:rsidR="00DD717D" w:rsidTr="00DD717D">
        <w:trPr>
          <w:trHeight w:val="141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zna pojęcie „gościnności”;</w:t>
            </w:r>
          </w:p>
          <w:p w:rsidR="00DD717D" w:rsidRDefault="00DD717D">
            <w:r>
              <w:rPr>
                <w:sz w:val="22"/>
                <w:szCs w:val="22"/>
              </w:rPr>
              <w:t>– wie, że Jezus nas zaprasza i możemy się z Nim spotykać          w czasie Mszy świętej,   w czasie modlitwy, kiedy pomagamy innym;</w:t>
            </w:r>
          </w:p>
          <w:p w:rsidR="00DD717D" w:rsidRDefault="00DD717D">
            <w:r>
              <w:rPr>
                <w:sz w:val="22"/>
                <w:szCs w:val="22"/>
              </w:rPr>
              <w:t>– wie, że Bóg</w:t>
            </w:r>
          </w:p>
          <w:p w:rsidR="00DD717D" w:rsidRDefault="00DD717D">
            <w:r>
              <w:rPr>
                <w:sz w:val="22"/>
                <w:szCs w:val="22"/>
              </w:rPr>
              <w:t>stworzył nas, byśmy Go kochali i kochali siebie nawzajem;</w:t>
            </w:r>
          </w:p>
          <w:p w:rsidR="00DD717D" w:rsidRDefault="00DD717D">
            <w:r>
              <w:rPr>
                <w:sz w:val="22"/>
                <w:szCs w:val="22"/>
              </w:rPr>
              <w:t>– wymienia okazje, które ludzie</w:t>
            </w:r>
          </w:p>
          <w:p w:rsidR="00DD717D" w:rsidRDefault="00DD717D">
            <w:r>
              <w:rPr>
                <w:sz w:val="22"/>
                <w:szCs w:val="22"/>
              </w:rPr>
              <w:t>świętują przy  stole;</w:t>
            </w:r>
          </w:p>
          <w:p w:rsidR="00DD717D" w:rsidRDefault="00DD717D">
            <w:r>
              <w:rPr>
                <w:sz w:val="22"/>
                <w:szCs w:val="22"/>
              </w:rPr>
              <w:t>– wie jak nazywamy szczególne</w:t>
            </w:r>
          </w:p>
          <w:p w:rsidR="00DD717D" w:rsidRDefault="00DD717D">
            <w:r>
              <w:rPr>
                <w:sz w:val="22"/>
                <w:szCs w:val="22"/>
              </w:rPr>
              <w:t>spotkanie z Panem Jezusem przy stole;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Bóg przebywa wśród nas we wspólnocie Kościoła;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poprawnie odmawiać Modlitwę Pańską;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pamięta kto to jest święty;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– wie, że św. Stanisław Kostka jest patronem dzieci                 i młodzieży;</w:t>
            </w:r>
          </w:p>
          <w:p w:rsidR="00DD717D" w:rsidRDefault="00DD717D">
            <w:r>
              <w:rPr>
                <w:sz w:val="22"/>
                <w:szCs w:val="22"/>
              </w:rPr>
              <w:t>– wie, że Boga nie można zobaczyć, bo jest istotą duchową;</w:t>
            </w:r>
          </w:p>
          <w:p w:rsidR="00DD717D" w:rsidRDefault="00DD717D">
            <w:r>
              <w:rPr>
                <w:sz w:val="22"/>
                <w:szCs w:val="22"/>
              </w:rPr>
              <w:t>– wie, że On nas widzi  i kocha;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>
              <w:rPr>
                <w:bCs/>
                <w:sz w:val="22"/>
                <w:szCs w:val="22"/>
              </w:rPr>
              <w:t>wie, że zawsze , swoimi słowami może modlić się dziękując Bogu, prosząc Go                 i przepraszając;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potrafi powiedzieć, jak korzysta się z różańca (paciorków)             i jak odmawia się różaniec;</w:t>
            </w:r>
          </w:p>
          <w:p w:rsidR="00DD717D" w:rsidRDefault="00DD717D">
            <w:r>
              <w:rPr>
                <w:sz w:val="22"/>
                <w:szCs w:val="22"/>
              </w:rPr>
              <w:t>– pamięta refren piosenki „Jak paciorki różańca”.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opowiada </w:t>
            </w:r>
            <w:r>
              <w:rPr>
                <w:sz w:val="22"/>
                <w:szCs w:val="22"/>
              </w:rPr>
              <w:t>w jaki sposób przygotowujemy</w:t>
            </w:r>
          </w:p>
          <w:p w:rsidR="00DD717D" w:rsidRDefault="00DD717D">
            <w:r>
              <w:rPr>
                <w:sz w:val="22"/>
                <w:szCs w:val="22"/>
              </w:rPr>
              <w:t>się, gdy jesteśmy zaproszeni;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piosenkę „Przygotuję ci serce”;</w:t>
            </w:r>
          </w:p>
          <w:p w:rsidR="00DD717D" w:rsidRDefault="00DD717D">
            <w:r>
              <w:rPr>
                <w:sz w:val="22"/>
                <w:szCs w:val="22"/>
              </w:rPr>
              <w:t>– rysuje ilustrację przedstawiającą miejsce, w którym ludzie są dla siebie życzliwi i kochają się;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– wie, że modlitwę </w:t>
            </w:r>
            <w:r>
              <w:rPr>
                <w:bCs/>
                <w:i/>
                <w:iCs/>
                <w:sz w:val="22"/>
                <w:szCs w:val="22"/>
              </w:rPr>
              <w:t>Ojcze nasz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nazywamy Modlitwą Pańską, bo nauczył nas jej sam Pan Jezus;</w:t>
            </w:r>
          </w:p>
          <w:p w:rsidR="00DD717D" w:rsidRDefault="00DD717D">
            <w:r>
              <w:rPr>
                <w:sz w:val="22"/>
                <w:szCs w:val="22"/>
              </w:rPr>
              <w:t>– zna modlitwy, którymi chwali Boga wspólnota Kościoła;</w:t>
            </w:r>
          </w:p>
          <w:p w:rsidR="00DD717D" w:rsidRDefault="00DD717D">
            <w:r>
              <w:rPr>
                <w:sz w:val="22"/>
                <w:szCs w:val="22"/>
              </w:rPr>
              <w:t>– wie, że każdy jest powołany do świętości;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słowa „zobaczyć”, „widzieć” mogą mieć nie tylko znaczenie dosłowne, ale i głębsze;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>– zna różne rodzaje modlitw;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>– wie, że odmawiając różaniec, rozważamy tajemnice wiary;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zna części różańca świętego;</w:t>
            </w:r>
          </w:p>
          <w:p w:rsidR="00DD717D" w:rsidRDefault="00DD717D">
            <w:r>
              <w:rPr>
                <w:sz w:val="22"/>
                <w:szCs w:val="22"/>
              </w:rPr>
              <w:t>– zna godzinę,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 xml:space="preserve">o której odbywają się nabożeństwa </w:t>
            </w:r>
            <w:r>
              <w:rPr>
                <w:sz w:val="22"/>
                <w:szCs w:val="22"/>
              </w:rPr>
              <w:lastRenderedPageBreak/>
              <w:t>różańcowe w jego parafii.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zna różne rodzaje zaproszeń i rozumie ich znaczenie;</w:t>
            </w:r>
          </w:p>
          <w:p w:rsidR="00DD717D" w:rsidRDefault="00DD717D">
            <w:r>
              <w:rPr>
                <w:sz w:val="22"/>
                <w:szCs w:val="22"/>
              </w:rPr>
              <w:t>– wyjaśnia dlaczego słowo „Kościół” pisane jest wielką literą;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na podstawie tekstu </w:t>
            </w:r>
            <w:r>
              <w:rPr>
                <w:i/>
                <w:sz w:val="22"/>
                <w:szCs w:val="22"/>
              </w:rPr>
              <w:t>Ojcze nasz</w:t>
            </w:r>
            <w:r>
              <w:rPr>
                <w:sz w:val="22"/>
                <w:szCs w:val="22"/>
              </w:rPr>
              <w:t>, potrafi wymienić kolejne prośby Modlitwy Pańskiej;</w:t>
            </w:r>
          </w:p>
          <w:p w:rsidR="00DD717D" w:rsidRDefault="00DD717D">
            <w:r>
              <w:rPr>
                <w:sz w:val="22"/>
                <w:szCs w:val="22"/>
              </w:rPr>
              <w:t>– ukazuje świętość na podstawie życia św. Stanisława Kostki;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wyjaśnić,             w jaki sposób Pan Jezus ukazuje nam Boga Ojca;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  <w:rPr>
                <w:rFonts w:eastAsia="AGaramondPro-Regular"/>
                <w:bCs/>
              </w:rPr>
            </w:pPr>
            <w:r>
              <w:rPr>
                <w:bCs/>
                <w:sz w:val="22"/>
                <w:szCs w:val="22"/>
              </w:rPr>
              <w:t>– rozumie słowa św. Pawła:  „</w:t>
            </w:r>
            <w:r>
              <w:rPr>
                <w:rFonts w:eastAsia="AGaramondPro-Regular"/>
                <w:bCs/>
                <w:sz w:val="22"/>
                <w:szCs w:val="22"/>
              </w:rPr>
              <w:t>W każdym położeniu dziękujcie...”.</w:t>
            </w:r>
          </w:p>
          <w:p w:rsidR="00DD717D" w:rsidRDefault="00DD717D">
            <w:r>
              <w:rPr>
                <w:sz w:val="22"/>
                <w:szCs w:val="22"/>
              </w:rPr>
              <w:t>– potrafi przyporządkować wybrane (znane) tajemnice  (wydarzenia z życia Jezusa i Maryi) do poszczególnych tajemnic.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potrafi powiedzieć, jak można dobrze przygotować się na spotkanie z Jezusem           w sakramencie pojednania                            i Eucharystii;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bCs/>
                <w:sz w:val="22"/>
                <w:szCs w:val="22"/>
              </w:rPr>
              <w:t xml:space="preserve">– potrafi wyjaśnić </w:t>
            </w:r>
            <w:r>
              <w:rPr>
                <w:sz w:val="22"/>
                <w:szCs w:val="22"/>
              </w:rPr>
              <w:t xml:space="preserve"> pojęcie: kościół parafialny;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poprawnie odmawiać Modlitwę Pańską i rozumie jej słowa;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– umie wyjaśnić, jak dzisiaj można być świętym;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– wyjaśnia pojęcie „Widzieć sercem” Boga;</w:t>
            </w:r>
          </w:p>
          <w:p w:rsidR="00DD717D" w:rsidRDefault="00DD717D">
            <w:r>
              <w:rPr>
                <w:sz w:val="22"/>
                <w:szCs w:val="22"/>
              </w:rPr>
              <w:t>– opisuje na przykładach co to znaczy modlić się nieustannie;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na podstawie tekstu Składu Apostolskiego potrafi powiedzieć </w:t>
            </w:r>
          </w:p>
          <w:p w:rsidR="00DD717D" w:rsidRDefault="00DD717D">
            <w:r>
              <w:rPr>
                <w:sz w:val="22"/>
                <w:szCs w:val="22"/>
              </w:rPr>
              <w:t>w Kogo wierzymy.</w:t>
            </w:r>
          </w:p>
        </w:tc>
      </w:tr>
    </w:tbl>
    <w:p w:rsidR="00DD717D" w:rsidRDefault="00DD717D" w:rsidP="00DD717D"/>
    <w:p w:rsidR="00DD717D" w:rsidRDefault="00DD717D" w:rsidP="00DD71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</w:t>
      </w:r>
    </w:p>
    <w:p w:rsidR="00DD717D" w:rsidRDefault="00DD717D" w:rsidP="00DD717D">
      <w:pPr>
        <w:jc w:val="center"/>
        <w:rPr>
          <w:rFonts w:cs="AGaramondPro-Semibold"/>
          <w:b/>
          <w:sz w:val="26"/>
          <w:szCs w:val="26"/>
        </w:rPr>
      </w:pPr>
      <w:r>
        <w:rPr>
          <w:rFonts w:cs="AGaramondPro-Semibold"/>
          <w:b/>
          <w:sz w:val="26"/>
          <w:szCs w:val="26"/>
        </w:rPr>
        <w:t>Wypełniamy przykazania</w:t>
      </w:r>
    </w:p>
    <w:p w:rsidR="00DD717D" w:rsidRDefault="00DD717D" w:rsidP="00DD717D">
      <w:pPr>
        <w:jc w:val="center"/>
        <w:rPr>
          <w:rFonts w:cs="AGaramondPro-Italic"/>
          <w:i/>
          <w:iCs/>
          <w:sz w:val="26"/>
          <w:szCs w:val="26"/>
        </w:rPr>
      </w:pPr>
      <w:r>
        <w:rPr>
          <w:rFonts w:cs="AGaramondPro-SemiboldItalic"/>
          <w:b/>
          <w:i/>
          <w:iCs/>
          <w:sz w:val="26"/>
          <w:szCs w:val="26"/>
        </w:rPr>
        <w:t xml:space="preserve">Słuchaj, Izraelu, Pan jest naszym Bogiem – Pan Jedynie </w:t>
      </w:r>
      <w:r>
        <w:rPr>
          <w:rFonts w:cs="AGaramondPro-Italic"/>
          <w:i/>
          <w:iCs/>
          <w:sz w:val="26"/>
          <w:szCs w:val="26"/>
        </w:rPr>
        <w:t>(Pwt 6, 4)</w:t>
      </w:r>
    </w:p>
    <w:p w:rsidR="00DD717D" w:rsidRDefault="00DD717D" w:rsidP="00DD717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11" w:type="dxa"/>
        <w:tblLayout w:type="fixed"/>
        <w:tblLook w:val="04A0"/>
      </w:tblPr>
      <w:tblGrid>
        <w:gridCol w:w="2205"/>
        <w:gridCol w:w="2310"/>
        <w:gridCol w:w="2325"/>
        <w:gridCol w:w="2200"/>
      </w:tblGrid>
      <w:tr w:rsidR="00DD717D" w:rsidTr="00DD717D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Ocena  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bardzo dobra</w:t>
            </w:r>
          </w:p>
        </w:tc>
      </w:tr>
      <w:tr w:rsidR="00DD717D" w:rsidTr="00DD717D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wie, po co Bóg dał ludziom przykazania;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powtórzyć dziesięć przykazań;</w:t>
            </w:r>
          </w:p>
          <w:p w:rsidR="00DD717D" w:rsidRDefault="00DD717D">
            <w:r>
              <w:rPr>
                <w:sz w:val="22"/>
                <w:szCs w:val="22"/>
              </w:rPr>
              <w:t>– wie, że imię Boga jest święte;</w:t>
            </w:r>
          </w:p>
          <w:p w:rsidR="00DD717D" w:rsidRDefault="00DD717D">
            <w:r>
              <w:rPr>
                <w:sz w:val="22"/>
                <w:szCs w:val="22"/>
              </w:rPr>
              <w:t>– wie, że podczas chrztu świętego każdy stał się dzieckiem Świętego Boga                  i otrzymał imię;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wie, że niedziela jest dniem zmartwychwstania Pańskiego;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t>– wie, że okazujemy Bogu miłość poprzez świętowanie niedzieli;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zna przykazanie miłości Boga;</w:t>
            </w:r>
          </w:p>
          <w:p w:rsidR="00DD717D" w:rsidRDefault="00DD717D">
            <w:r>
              <w:rPr>
                <w:sz w:val="22"/>
                <w:szCs w:val="22"/>
              </w:rPr>
              <w:t>– wie co zawdzięczamy rodzicom (dziadkom, krewnym, rodzeństwu, a także nauczycielom);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życie ludzkie jest święte ;</w:t>
            </w:r>
          </w:p>
          <w:p w:rsidR="00DD717D" w:rsidRDefault="00DD717D">
            <w:pPr>
              <w:pStyle w:val="Zawartotabeli"/>
              <w:rPr>
                <w:rFonts w:eastAsia="Arial"/>
              </w:rPr>
            </w:pPr>
            <w:r>
              <w:rPr>
                <w:color w:val="00000A"/>
                <w:sz w:val="22"/>
                <w:szCs w:val="22"/>
              </w:rPr>
              <w:t xml:space="preserve">– </w:t>
            </w:r>
            <w:r>
              <w:rPr>
                <w:rFonts w:eastAsia="Arial"/>
                <w:sz w:val="22"/>
                <w:szCs w:val="22"/>
              </w:rPr>
              <w:t xml:space="preserve">wie, że Bóg stworzył mężczyznę i kobietę i dał im dar przekazywania życia  </w:t>
            </w:r>
            <w:r>
              <w:rPr>
                <w:rFonts w:eastAsia="Arial"/>
                <w:sz w:val="22"/>
                <w:szCs w:val="22"/>
              </w:rPr>
              <w:lastRenderedPageBreak/>
              <w:t>i miłości;</w:t>
            </w:r>
            <w:r>
              <w:rPr>
                <w:rFonts w:eastAsia="Arial"/>
                <w:sz w:val="22"/>
                <w:szCs w:val="22"/>
              </w:rPr>
              <w:br/>
              <w:t>– potrafi wymienić rzeczy, które są jego własnością i które są wspólną własnością;</w:t>
            </w:r>
          </w:p>
          <w:p w:rsidR="00DD717D" w:rsidRDefault="00DD717D">
            <w:pPr>
              <w:pStyle w:val="Zawartotabeli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wie, że przeciwieństwem prawdy jest kłamstwo;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wie, że postępując zgodnie z nauką Jezusa zawartą </w:t>
            </w:r>
          </w:p>
          <w:p w:rsidR="00DD717D" w:rsidRDefault="00DD717D">
            <w:r>
              <w:rPr>
                <w:sz w:val="22"/>
                <w:szCs w:val="22"/>
              </w:rPr>
              <w:t>w Ewangelii, najlepiej odpowiemy na Boże zaproszenie do życia w prawdzie;</w:t>
            </w:r>
          </w:p>
          <w:p w:rsidR="00DD717D" w:rsidRDefault="00DD717D">
            <w:pPr>
              <w:pStyle w:val="Zawartotabeli"/>
              <w:rPr>
                <w:rFonts w:eastAsia="Arial"/>
                <w:iCs/>
              </w:rPr>
            </w:pPr>
            <w:r>
              <w:rPr>
                <w:rFonts w:eastAsia="Arial"/>
                <w:sz w:val="22"/>
                <w:szCs w:val="22"/>
              </w:rPr>
              <w:t xml:space="preserve">– rozumie słowo </w:t>
            </w:r>
            <w:r>
              <w:rPr>
                <w:rFonts w:eastAsia="Arial"/>
                <w:i/>
                <w:iCs/>
                <w:sz w:val="22"/>
                <w:szCs w:val="22"/>
              </w:rPr>
              <w:t>pożądanie</w:t>
            </w:r>
            <w:r>
              <w:rPr>
                <w:rFonts w:eastAsia="Arial"/>
                <w:iCs/>
                <w:sz w:val="22"/>
                <w:szCs w:val="22"/>
              </w:rPr>
              <w:t>;</w:t>
            </w:r>
          </w:p>
          <w:p w:rsidR="00DD717D" w:rsidRDefault="00DD717D">
            <w:r>
              <w:rPr>
                <w:rFonts w:eastAsia="Arial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wie, co znaczą niewłaściwe pragnienia;</w:t>
            </w:r>
          </w:p>
          <w:p w:rsidR="00DD717D" w:rsidRDefault="00DD717D">
            <w:pPr>
              <w:pStyle w:val="Zawartotabeli"/>
            </w:pPr>
            <w:r>
              <w:rPr>
                <w:rFonts w:eastAsia="Arial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potrafi powtórzyć przykazanie miłości;</w:t>
            </w:r>
          </w:p>
          <w:p w:rsidR="00DD717D" w:rsidRDefault="00DD717D">
            <w:pPr>
              <w:pStyle w:val="Zawartotabeli"/>
            </w:pPr>
            <w:r>
              <w:rPr>
                <w:sz w:val="22"/>
                <w:szCs w:val="22"/>
              </w:rPr>
              <w:t>– wie, że każdy może być święty;</w:t>
            </w:r>
          </w:p>
          <w:p w:rsidR="00DD717D" w:rsidRDefault="00DD717D">
            <w:pPr>
              <w:pStyle w:val="Zawartotabeli"/>
            </w:pPr>
            <w:r>
              <w:rPr>
                <w:sz w:val="22"/>
                <w:szCs w:val="22"/>
              </w:rPr>
              <w:t>– potrafi opisać kto przebywa w niebie;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sz w:val="22"/>
                <w:szCs w:val="22"/>
              </w:rPr>
              <w:t>zna pojęcie czyśćca;</w:t>
            </w:r>
          </w:p>
          <w:p w:rsidR="00DD717D" w:rsidRDefault="00DD717D">
            <w:pPr>
              <w:pStyle w:val="Zawartotabeli"/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– umie wyjaśnić różnicę między Uroczystością Wszystkich Świętych               i Dniem Zadusznym;</w:t>
            </w:r>
          </w:p>
          <w:p w:rsidR="00DD717D" w:rsidRDefault="00DD717D">
            <w:r>
              <w:rPr>
                <w:sz w:val="22"/>
                <w:szCs w:val="22"/>
              </w:rPr>
              <w:t>– wie jakie osoby</w:t>
            </w:r>
          </w:p>
          <w:p w:rsidR="00DD717D" w:rsidRDefault="00DD717D">
            <w:pPr>
              <w:pStyle w:val="Zawartotabeli"/>
            </w:pPr>
            <w:r>
              <w:rPr>
                <w:sz w:val="22"/>
                <w:szCs w:val="22"/>
              </w:rPr>
              <w:t>świętują, gdy mamy różne rodzaje świąt;</w:t>
            </w:r>
          </w:p>
          <w:p w:rsidR="00DD717D" w:rsidRDefault="00DD717D">
            <w:pPr>
              <w:pStyle w:val="Zawartotabeli"/>
            </w:pPr>
            <w:r>
              <w:rPr>
                <w:sz w:val="22"/>
                <w:szCs w:val="22"/>
              </w:rPr>
              <w:t>– rozumie znaczenie</w:t>
            </w:r>
          </w:p>
          <w:p w:rsidR="00DD717D" w:rsidRDefault="00DD717D">
            <w:pPr>
              <w:pStyle w:val="Zawartotabeli"/>
            </w:pPr>
            <w:r>
              <w:rPr>
                <w:sz w:val="22"/>
                <w:szCs w:val="22"/>
              </w:rPr>
              <w:t xml:space="preserve">świętowania </w:t>
            </w:r>
          </w:p>
          <w:p w:rsidR="00DD717D" w:rsidRDefault="00DD717D">
            <w:pPr>
              <w:pStyle w:val="Zawartotabeli"/>
            </w:pPr>
            <w:r>
              <w:rPr>
                <w:sz w:val="22"/>
                <w:szCs w:val="22"/>
              </w:rPr>
              <w:t>i rozumie, że największym świętem</w:t>
            </w:r>
          </w:p>
          <w:p w:rsidR="00DD717D" w:rsidRDefault="00DD717D">
            <w:pPr>
              <w:pStyle w:val="Zawartotabeli"/>
            </w:pPr>
            <w:r>
              <w:rPr>
                <w:sz w:val="22"/>
                <w:szCs w:val="22"/>
              </w:rPr>
              <w:t>chrześcijan jest Eucharystia;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wie, że wszędzie, gdzie żyjemy dorośli </w:t>
            </w:r>
          </w:p>
          <w:p w:rsidR="00DD717D" w:rsidRDefault="00DD717D">
            <w:r>
              <w:rPr>
                <w:sz w:val="22"/>
                <w:szCs w:val="22"/>
              </w:rPr>
              <w:t>i dzieci zachowują różne zasady i prawa, oraz potrafi powiedzieć dlaczego.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sz w:val="22"/>
                <w:szCs w:val="22"/>
              </w:rPr>
              <w:t>– potrafi dokończyć zdanie: „Przykazania Boże są jak…” (drogowskazy, koło ratunkowe, mapa, pomocna dłoń lub ratunek, pomoc kogoś silniejszego);</w:t>
            </w:r>
          </w:p>
          <w:p w:rsidR="00DD717D" w:rsidRDefault="00DD717D">
            <w:r>
              <w:rPr>
                <w:sz w:val="22"/>
                <w:szCs w:val="22"/>
              </w:rPr>
              <w:t>– wie, ze, aby dojść do nieba trzeba czynić dobro związane</w:t>
            </w:r>
          </w:p>
          <w:p w:rsidR="00DD717D" w:rsidRDefault="00DD717D">
            <w:r>
              <w:rPr>
                <w:sz w:val="22"/>
                <w:szCs w:val="22"/>
              </w:rPr>
              <w:t>z poszczególnymi przykazaniami;</w:t>
            </w:r>
          </w:p>
          <w:p w:rsidR="00DD717D" w:rsidRDefault="00DD717D">
            <w:r>
              <w:rPr>
                <w:sz w:val="22"/>
                <w:szCs w:val="22"/>
              </w:rPr>
              <w:t>– wie, że dzisiaj ludzie często wierzą bardziej w różne przypadki                i wymyślone czary, niż w prawdziwego Pana Boga;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co to znaczy zawierzyć Bogu;</w:t>
            </w:r>
          </w:p>
          <w:p w:rsidR="00DD717D" w:rsidRDefault="00DD717D">
            <w:r>
              <w:rPr>
                <w:sz w:val="22"/>
                <w:szCs w:val="22"/>
              </w:rPr>
              <w:t>– pamięta perykopę             o gorejącym krzewie</w:t>
            </w:r>
          </w:p>
          <w:p w:rsidR="00DD717D" w:rsidRDefault="00DD717D">
            <w:r>
              <w:rPr>
                <w:sz w:val="22"/>
                <w:szCs w:val="22"/>
              </w:rPr>
              <w:t>i spotkaniu Mojżesza   z Bogiem na górze Horeb;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opowiedzieć o sposobach świętowania niedzieli i świąt Pańskich;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– śpiewa wraz z innymi piosenkę „Oto jest </w:t>
            </w:r>
            <w:r>
              <w:rPr>
                <w:rFonts w:eastAsia="Arial"/>
                <w:sz w:val="22"/>
                <w:szCs w:val="22"/>
              </w:rPr>
              <w:lastRenderedPageBreak/>
              <w:t>dzień”;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wie, że miłość rodziców jest także wyrazem miłości Boga;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„zabijać” można także poprzez gniew, nienawiść i mściwość;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644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odróżnić to, co służy miłości, od tego, co jest łatwe i przyjemne, ale ją niszczy;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644"/>
                <w:tab w:val="left" w:pos="850"/>
                <w:tab w:val="left" w:pos="1134"/>
              </w:tabs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rozumie, że kłamstwo i mówienie  o cudzych błędach niszczą przyjaźń, powodują wyrzuty sumienia i oddzielają od Boga i wie jak naprawić krzywdę wyrządzoną kłamstwem;</w:t>
            </w:r>
            <w:r>
              <w:rPr>
                <w:rFonts w:eastAsia="Arial"/>
                <w:sz w:val="22"/>
                <w:szCs w:val="22"/>
              </w:rPr>
              <w:br/>
              <w:t>– kojarzy słowa: „Ja jestem Drogą, Prawdą  i Życiem” z Jezusem Chrystusem 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  <w:i/>
                <w:iCs/>
              </w:rPr>
            </w:pPr>
            <w:r>
              <w:rPr>
                <w:rFonts w:eastAsia="Arial"/>
                <w:sz w:val="22"/>
                <w:szCs w:val="22"/>
              </w:rPr>
              <w:t xml:space="preserve">– kojarzy, kto to jest </w:t>
            </w:r>
            <w:r>
              <w:rPr>
                <w:rFonts w:eastAsia="Arial"/>
                <w:i/>
                <w:iCs/>
                <w:sz w:val="22"/>
                <w:szCs w:val="22"/>
              </w:rPr>
              <w:t>męczennik;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rysuje swoje największe marzenie           i potrafi rozróżnić, czy służy ono tylko jemu, czy także innym ludziom;</w:t>
            </w:r>
          </w:p>
          <w:p w:rsidR="00DD717D" w:rsidRDefault="00DD717D">
            <w:r>
              <w:rPr>
                <w:sz w:val="22"/>
                <w:szCs w:val="22"/>
              </w:rPr>
              <w:t>– umie odróżnić dobre pragnienia od niewłaściwych i nadmiernych pragnień;</w:t>
            </w:r>
          </w:p>
          <w:p w:rsidR="00DD717D" w:rsidRDefault="00DD717D">
            <w:r>
              <w:rPr>
                <w:rFonts w:eastAsia="Arial"/>
                <w:i/>
                <w:i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wie, że wszystkie przykazania zawierają się w przykazaniu miłości Boga i bliźniego;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– ma intuicję „świętych obcowania”;</w:t>
            </w:r>
          </w:p>
          <w:p w:rsidR="00DD717D" w:rsidRDefault="00DD717D">
            <w:r>
              <w:rPr>
                <w:sz w:val="22"/>
                <w:szCs w:val="22"/>
              </w:rPr>
              <w:t>– zna swojego patrona lub innego ważnego świętego;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pieśń „Com przyrzekł Bogu przy chrzcie raz”;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kojarzy przykazania </w:t>
            </w:r>
            <w:r>
              <w:rPr>
                <w:sz w:val="22"/>
                <w:szCs w:val="22"/>
              </w:rPr>
              <w:lastRenderedPageBreak/>
              <w:t xml:space="preserve">kościelne </w:t>
            </w:r>
          </w:p>
          <w:p w:rsidR="00DD717D" w:rsidRDefault="00DD717D">
            <w:r>
              <w:rPr>
                <w:sz w:val="22"/>
                <w:szCs w:val="22"/>
              </w:rPr>
              <w:t>z konkretnymi sytuacjami w życiu.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na podstawie ilustracji przypomina prawdy o stworzeniu człowieka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i umieszczeniu go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w raju, a także </w:t>
            </w:r>
          </w:p>
          <w:p w:rsidR="00DD717D" w:rsidRDefault="00DD717D">
            <w:r>
              <w:rPr>
                <w:sz w:val="22"/>
                <w:szCs w:val="22"/>
              </w:rPr>
              <w:t>o grzechu pierworodnym;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powtórzyć i wyjaśnić znaczenie  poszczególnych przykazań Dekalogu;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>– wie co oznacza imię Boga „Jestem, Który Jestem”;</w:t>
            </w:r>
          </w:p>
          <w:p w:rsidR="00DD717D" w:rsidRDefault="00DD717D">
            <w:r>
              <w:rPr>
                <w:sz w:val="22"/>
                <w:szCs w:val="22"/>
              </w:rPr>
              <w:t>– wie, kto to jest patron;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podaje przykłady </w:t>
            </w:r>
          </w:p>
          <w:p w:rsidR="00DD717D" w:rsidRDefault="00DD717D">
            <w:r>
              <w:rPr>
                <w:sz w:val="22"/>
                <w:szCs w:val="22"/>
              </w:rPr>
              <w:t>w jaki sposób możemy okazać rodzicom</w:t>
            </w:r>
          </w:p>
          <w:p w:rsidR="00DD717D" w:rsidRDefault="00DD717D">
            <w:r>
              <w:rPr>
                <w:sz w:val="22"/>
                <w:szCs w:val="22"/>
              </w:rPr>
              <w:t xml:space="preserve"> i tym, którzy troszczą się o nas, wdzięczność za ich miłość;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opowiedzieć o sposobach wypełniania poszczególnych przykazań;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– na podstawie podręcznika potrafi opowiedzieć o różnych sposobach realizacji 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w dorosłym życiu Bożego daru płodności;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– potrafi wyjaśnić pojęcie: </w:t>
            </w:r>
            <w:r>
              <w:rPr>
                <w:rFonts w:eastAsia="Arial"/>
                <w:i/>
                <w:iCs/>
                <w:sz w:val="22"/>
                <w:szCs w:val="22"/>
              </w:rPr>
              <w:t>własność wspólna</w:t>
            </w:r>
            <w:r>
              <w:rPr>
                <w:rFonts w:eastAsia="Arial"/>
                <w:sz w:val="22"/>
                <w:szCs w:val="22"/>
              </w:rPr>
              <w:t>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– wyjaśnia, kto to jest </w:t>
            </w:r>
            <w:r>
              <w:rPr>
                <w:rFonts w:eastAsia="Arial"/>
                <w:i/>
                <w:iCs/>
                <w:sz w:val="22"/>
                <w:szCs w:val="22"/>
              </w:rPr>
              <w:t>męczennik</w:t>
            </w:r>
            <w:r>
              <w:rPr>
                <w:rFonts w:eastAsia="Arial"/>
                <w:sz w:val="22"/>
                <w:szCs w:val="22"/>
              </w:rPr>
              <w:t>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i/>
                <w:iCs/>
                <w:sz w:val="22"/>
                <w:szCs w:val="22"/>
              </w:rPr>
              <w:t xml:space="preserve">– </w:t>
            </w:r>
            <w:r>
              <w:rPr>
                <w:rFonts w:eastAsia="Arial"/>
                <w:sz w:val="22"/>
                <w:szCs w:val="22"/>
              </w:rPr>
              <w:t>potrafi wyjaśnić, co znaczy być prawdziwie dorosłym;</w:t>
            </w:r>
          </w:p>
          <w:p w:rsidR="00DD717D" w:rsidRDefault="00DD717D">
            <w:r>
              <w:rPr>
                <w:sz w:val="22"/>
                <w:szCs w:val="22"/>
              </w:rPr>
              <w:t>– wyjaśnia sens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 i zakres przykazań kościelnych (</w:t>
            </w:r>
            <w:r>
              <w:rPr>
                <w:rFonts w:cs="Arial"/>
                <w:sz w:val="22"/>
                <w:szCs w:val="22"/>
              </w:rPr>
              <w:t>opisuje swoimi słowami przykazania kościelne).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potrafi wyjaśnić porównania przykazań do drogowskazu, koła ratunkowego, mapy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i pomocy;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zna pojęcia: bożek, poganin;</w:t>
            </w:r>
          </w:p>
          <w:p w:rsidR="00DD717D" w:rsidRDefault="00DD717D">
            <w:r>
              <w:rPr>
                <w:sz w:val="22"/>
                <w:szCs w:val="22"/>
              </w:rPr>
              <w:t>– potrafi opowiedzieć co może być bożkiem w dzisiejszych czasach i dlaczego;</w:t>
            </w:r>
          </w:p>
          <w:p w:rsidR="00DD717D" w:rsidRDefault="00DD717D">
            <w:r>
              <w:rPr>
                <w:sz w:val="22"/>
                <w:szCs w:val="22"/>
              </w:rPr>
              <w:t>– zna swojego patrona;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potrafi wyjaśnić związek między przykazaniem miłości Boga, a trzema pierwszymi przykazaniami Dekalogu;</w:t>
            </w:r>
          </w:p>
          <w:p w:rsidR="00DD717D" w:rsidRDefault="00DD717D">
            <w:r>
              <w:rPr>
                <w:sz w:val="22"/>
                <w:szCs w:val="22"/>
              </w:rPr>
              <w:t>– wyjaśnia dlaczego Bogu tak bardzo zależy, abyśmy byli posłuszni naszym</w:t>
            </w:r>
          </w:p>
          <w:p w:rsidR="00DD717D" w:rsidRDefault="00DD717D">
            <w:r>
              <w:rPr>
                <w:sz w:val="22"/>
                <w:szCs w:val="22"/>
              </w:rPr>
              <w:t>rodzicom;</w:t>
            </w:r>
            <w:r>
              <w:rPr>
                <w:sz w:val="22"/>
                <w:szCs w:val="22"/>
              </w:rPr>
              <w:br/>
              <w:t>– zna korzyści, jakie płyną z przestrzegania piątego przykazania Bożego;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podaje przykłady </w:t>
            </w:r>
          </w:p>
          <w:p w:rsidR="00DD717D" w:rsidRDefault="00DD717D">
            <w:r>
              <w:rPr>
                <w:sz w:val="22"/>
                <w:szCs w:val="22"/>
              </w:rPr>
              <w:t>w jaki sposób dzieci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lastRenderedPageBreak/>
              <w:t>mogą wypełniać Boże polecenie do przekazywania życia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 xml:space="preserve"> i miłości;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rFonts w:eastAsia="Arial" w:cs="Arial"/>
                <w:sz w:val="22"/>
                <w:szCs w:val="22"/>
              </w:rPr>
              <w:t xml:space="preserve">– </w:t>
            </w:r>
            <w:r>
              <w:rPr>
                <w:rFonts w:eastAsia="Arial"/>
                <w:sz w:val="22"/>
                <w:szCs w:val="22"/>
              </w:rPr>
              <w:t xml:space="preserve">wie, że </w:t>
            </w:r>
            <w:r>
              <w:rPr>
                <w:sz w:val="22"/>
                <w:szCs w:val="22"/>
              </w:rPr>
              <w:t>prawdziwą wartość ma jedynie miłość ofiarowana drugiemu człowiekowi;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potrafi powiedzieć dlaczego  ludzie kłamią;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potrafi opowiedzieć, na czym polega życie w prawdzie; </w:t>
            </w:r>
          </w:p>
          <w:p w:rsidR="00DD717D" w:rsidRDefault="00DD717D">
            <w:pPr>
              <w:rPr>
                <w:rFonts w:eastAsia="Arial" w:cs="Arial"/>
              </w:rPr>
            </w:pPr>
            <w:r>
              <w:rPr>
                <w:rFonts w:eastAsia="Arial"/>
                <w:sz w:val="22"/>
                <w:szCs w:val="22"/>
              </w:rPr>
              <w:t>– potrafi wyjaśnić kogo i kiedy obowiązuje tajemnica;</w:t>
            </w:r>
            <w:r>
              <w:rPr>
                <w:rFonts w:eastAsia="Arial" w:cs="Arial"/>
                <w:sz w:val="22"/>
                <w:szCs w:val="22"/>
              </w:rPr>
              <w:br/>
              <w:t>– potrafi wymienić skutki nadmiernych i niewłaściwych pragnień;</w:t>
            </w:r>
          </w:p>
          <w:p w:rsidR="00DD717D" w:rsidRDefault="00DD717D">
            <w:pPr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– wyjaśnia, na czym polega Boża troska </w:t>
            </w:r>
          </w:p>
          <w:p w:rsidR="00DD717D" w:rsidRDefault="00DD717D">
            <w:pPr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</w:rPr>
              <w:t>o nasze bezpieczeństwo i szczęście wyrażona w przykazaniach;</w:t>
            </w:r>
          </w:p>
          <w:p w:rsidR="00DD717D" w:rsidRDefault="00DD717D">
            <w:r>
              <w:rPr>
                <w:sz w:val="22"/>
                <w:szCs w:val="22"/>
              </w:rPr>
              <w:t>– zna treść przykazań kościelnych 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ukazuje przykazania kościelne jako pomoc w zachowywaniu wierności Jezusowi Chrystusowi </w:t>
            </w:r>
          </w:p>
          <w:p w:rsidR="00DD717D" w:rsidRDefault="00DD717D">
            <w:r>
              <w:rPr>
                <w:sz w:val="22"/>
                <w:szCs w:val="22"/>
              </w:rPr>
              <w:t>i tworzeniu wspólnoty Kościoła.</w:t>
            </w:r>
          </w:p>
          <w:p w:rsidR="00DD717D" w:rsidRDefault="00DD717D">
            <w:pPr>
              <w:rPr>
                <w:rFonts w:eastAsia="Arial" w:cs="Arial"/>
              </w:rPr>
            </w:pPr>
          </w:p>
        </w:tc>
      </w:tr>
    </w:tbl>
    <w:p w:rsidR="00DD717D" w:rsidRDefault="00DD717D" w:rsidP="00DD717D"/>
    <w:p w:rsidR="00DD717D" w:rsidRDefault="00DD717D" w:rsidP="00DD71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</w:p>
    <w:p w:rsidR="00DD717D" w:rsidRDefault="00DD717D" w:rsidP="00DD717D">
      <w:pPr>
        <w:pStyle w:val="Tekstpodstawowy"/>
        <w:jc w:val="center"/>
        <w:rPr>
          <w:rStyle w:val="A10"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Witamy i przepraszamy Pana Jezusa                                                                              </w:t>
      </w:r>
      <w:r>
        <w:rPr>
          <w:rStyle w:val="A10"/>
          <w:b/>
          <w:bCs/>
          <w:i/>
          <w:iCs/>
          <w:sz w:val="26"/>
          <w:szCs w:val="26"/>
        </w:rPr>
        <w:t>Panie, zmiłuj się nad nami!</w:t>
      </w:r>
    </w:p>
    <w:p w:rsidR="00DD717D" w:rsidRDefault="00DD717D" w:rsidP="00DD717D">
      <w:pPr>
        <w:jc w:val="center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Look w:val="04A0"/>
      </w:tblPr>
      <w:tblGrid>
        <w:gridCol w:w="2175"/>
        <w:gridCol w:w="2310"/>
        <w:gridCol w:w="2295"/>
        <w:gridCol w:w="2290"/>
      </w:tblGrid>
      <w:tr w:rsidR="00DD717D" w:rsidTr="00DD717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Ocena  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bardzo dobra</w:t>
            </w:r>
          </w:p>
        </w:tc>
      </w:tr>
      <w:tr w:rsidR="00DD717D" w:rsidTr="00DD717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Uczeń:</w:t>
            </w:r>
          </w:p>
          <w:p w:rsidR="00DD717D" w:rsidRDefault="00DD717D">
            <w:r>
              <w:rPr>
                <w:rFonts w:eastAsia="Batang"/>
                <w:sz w:val="22"/>
                <w:szCs w:val="22"/>
              </w:rPr>
              <w:t xml:space="preserve">– wie jakie jest </w:t>
            </w:r>
            <w:r>
              <w:rPr>
                <w:sz w:val="22"/>
                <w:szCs w:val="22"/>
              </w:rPr>
              <w:t>znaczenie bicia dzwonów kościelnych;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wie, ze Pan Jezus chce być naszym przyjacielem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i zaprasza nas na spotkanie ze sobą </w:t>
            </w:r>
          </w:p>
          <w:p w:rsidR="00DD717D" w:rsidRDefault="00DD717D">
            <w:r>
              <w:rPr>
                <w:sz w:val="22"/>
                <w:szCs w:val="22"/>
              </w:rPr>
              <w:t>w modlitwie                 i sakramentach;</w:t>
            </w:r>
          </w:p>
          <w:p w:rsidR="00DD717D" w:rsidRDefault="00DD717D">
            <w:pPr>
              <w:rPr>
                <w:bCs/>
              </w:rPr>
            </w:pPr>
            <w:r>
              <w:rPr>
                <w:rFonts w:eastAsia="Batang"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 wie, czym są sakramenty;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wymienić sakramenty święte;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 xml:space="preserve">– zna główne części Mszy Świętej i wie, że rozpoczyna się ona od pojednania 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 xml:space="preserve">z Bogiem i ludźmi (spowiedź powszechna); </w:t>
            </w:r>
          </w:p>
          <w:p w:rsidR="00DD717D" w:rsidRDefault="00DD717D">
            <w:r>
              <w:rPr>
                <w:sz w:val="22"/>
                <w:szCs w:val="22"/>
              </w:rPr>
              <w:t>– wie, że początek Mszy Świętej trzeba</w:t>
            </w:r>
          </w:p>
          <w:p w:rsidR="00DD717D" w:rsidRDefault="00DD717D">
            <w:r>
              <w:rPr>
                <w:sz w:val="22"/>
                <w:szCs w:val="22"/>
              </w:rPr>
              <w:t>przeżyć świadomie             i z wiarą w obecność Pana Jezusa wśród zgromadzonych;</w:t>
            </w:r>
          </w:p>
          <w:p w:rsidR="00DD717D" w:rsidRDefault="00DD717D">
            <w:pPr>
              <w:tabs>
                <w:tab w:val="left" w:pos="426"/>
                <w:tab w:val="left" w:pos="1287"/>
                <w:tab w:val="left" w:pos="1570"/>
                <w:tab w:val="left" w:pos="185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wie, że w Adwencie przygotowujemy się do Uroczystości Bożego Narodzenia        i na powtórne przyjście Zbawiciela;</w:t>
            </w:r>
          </w:p>
          <w:p w:rsidR="00DD717D" w:rsidRDefault="00DD717D">
            <w:r>
              <w:rPr>
                <w:sz w:val="22"/>
                <w:szCs w:val="22"/>
              </w:rPr>
              <w:t>– wie, że podczas Mszy Świętych roratnich czuwamy            z Maryją i prosimy Ją o pomoc w dobrym czekaniu na przyjście Jezusa;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rFonts w:eastAsia="Arial"/>
                <w:sz w:val="22"/>
                <w:szCs w:val="22"/>
              </w:rPr>
              <w:t xml:space="preserve">wie, że Bóg pragnie przebaczyć nam </w:t>
            </w:r>
            <w:r>
              <w:rPr>
                <w:rFonts w:eastAsia="Arial"/>
                <w:sz w:val="22"/>
                <w:szCs w:val="22"/>
              </w:rPr>
              <w:lastRenderedPageBreak/>
              <w:t>grzechy i z powrotem zaprosić do wspólnoty ze sobą w sakramencie pokuty i pojednania;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bCs/>
                <w:sz w:val="22"/>
                <w:szCs w:val="22"/>
              </w:rPr>
              <w:t>– wie, jakie są akty przystępującego do spowiedzi (czynności penitenta);</w:t>
            </w:r>
            <w:r>
              <w:rPr>
                <w:rFonts w:eastAsia="Arial" w:cs="Arial"/>
                <w:sz w:val="22"/>
                <w:szCs w:val="22"/>
              </w:rPr>
              <w:br/>
            </w:r>
            <w:r>
              <w:rPr>
                <w:rFonts w:eastAsia="Arial"/>
                <w:sz w:val="22"/>
                <w:szCs w:val="22"/>
              </w:rPr>
              <w:t>– wyjaśnia (na przykładach), co to jest sumienie i rachunek sumienia;</w:t>
            </w:r>
          </w:p>
          <w:p w:rsidR="00DD717D" w:rsidRDefault="00DD717D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Arial"/>
                <w:sz w:val="22"/>
                <w:szCs w:val="22"/>
              </w:rPr>
              <w:t>– wie, że Jezus zgładził nasze grzechy, umierając na krzyżu;</w:t>
            </w:r>
            <w:r>
              <w:rPr>
                <w:rFonts w:eastAsia="Arial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</w:rPr>
              <w:t>wie, co to jest skrucha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rFonts w:eastAsia="Arial"/>
                <w:sz w:val="22"/>
                <w:szCs w:val="22"/>
              </w:rPr>
              <w:t>postanowienie poprawy;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br/>
            </w:r>
            <w:r>
              <w:rPr>
                <w:rFonts w:eastAsia="Arial"/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</w:rPr>
              <w:t xml:space="preserve">wie, co znaczy szczerość i rozgrzeszenie oraz że spowiedź nieszczera jest nieważna; </w:t>
            </w:r>
          </w:p>
          <w:p w:rsidR="00DD717D" w:rsidRDefault="00DD717D">
            <w:r>
              <w:rPr>
                <w:sz w:val="22"/>
                <w:szCs w:val="22"/>
              </w:rPr>
              <w:t>– wie, że warto spowiadać</w:t>
            </w:r>
          </w:p>
          <w:p w:rsidR="00DD717D" w:rsidRDefault="00DD717D">
            <w:r>
              <w:rPr>
                <w:sz w:val="22"/>
                <w:szCs w:val="22"/>
              </w:rPr>
              <w:t>się regularnie;</w:t>
            </w:r>
          </w:p>
          <w:p w:rsidR="00DD717D" w:rsidRDefault="00DD717D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– wie, dlaczego ksiądz zadaje pokutę;</w:t>
            </w:r>
          </w:p>
          <w:p w:rsidR="00DD717D" w:rsidRDefault="00DD717D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– potrafi podać części sakramentu pokuty; </w:t>
            </w:r>
          </w:p>
          <w:p w:rsidR="00DD717D" w:rsidRDefault="00DD717D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na podstawie opowiadania                   z podręcznika uczeń opowiada w jaki sposób możemy zadośćuczynić za wyrządzone zło;</w:t>
            </w:r>
          </w:p>
          <w:p w:rsidR="00DD717D" w:rsidRDefault="00DD717D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– kojarzy wydarzenia         z narodzenia Jezusa;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kojarzy, kim była św. Teresa od Dzieciątka Jezus.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śpiewa z innymi </w:t>
            </w:r>
            <w:r>
              <w:rPr>
                <w:sz w:val="22"/>
                <w:szCs w:val="22"/>
              </w:rPr>
              <w:t>piosenkę „Panie, Twój tron”;</w:t>
            </w:r>
          </w:p>
          <w:p w:rsidR="00DD717D" w:rsidRDefault="00DD717D">
            <w:r>
              <w:rPr>
                <w:sz w:val="22"/>
                <w:szCs w:val="22"/>
              </w:rPr>
              <w:t>– wyjaśnia dlaczego Eucharystię nazywamy</w:t>
            </w:r>
          </w:p>
          <w:p w:rsidR="00DD717D" w:rsidRDefault="00DD717D">
            <w:r>
              <w:rPr>
                <w:sz w:val="22"/>
                <w:szCs w:val="22"/>
              </w:rPr>
              <w:t>darem nad darami;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śpiewa z innymi </w:t>
            </w:r>
            <w:r>
              <w:rPr>
                <w:sz w:val="22"/>
                <w:szCs w:val="22"/>
              </w:rPr>
              <w:t>piosenkę „Gromadzisz nas”;</w:t>
            </w:r>
          </w:p>
          <w:p w:rsidR="00DD717D" w:rsidRDefault="00DD717D">
            <w:pPr>
              <w:tabs>
                <w:tab w:val="left" w:pos="426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sz w:val="22"/>
                <w:szCs w:val="22"/>
              </w:rPr>
              <w:t xml:space="preserve">–  potrafi podać przykład wierności Maryi i Jej zaufania </w:t>
            </w:r>
            <w:r>
              <w:rPr>
                <w:rFonts w:eastAsia="TimesNewRoman"/>
                <w:bCs/>
                <w:sz w:val="22"/>
                <w:szCs w:val="22"/>
              </w:rPr>
              <w:t>Bogu;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skojarzyć nazwy oznaczające sakrament pokuty i pojednania;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>– wyjaśnia pojęcie: „wyrzuty sumienia”;</w:t>
            </w:r>
          </w:p>
          <w:p w:rsidR="00DD717D" w:rsidRDefault="00DD717D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</w:rPr>
              <w:t xml:space="preserve"> potrafi podać przykład żalu doskonałego i niedoskonałego; </w:t>
            </w:r>
          </w:p>
          <w:p w:rsidR="00DD717D" w:rsidRDefault="00DD717D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</w:rPr>
              <w:t xml:space="preserve"> potrafi przys</w:t>
            </w:r>
            <w:r>
              <w:rPr>
                <w:sz w:val="22"/>
                <w:szCs w:val="22"/>
              </w:rPr>
              <w:t>tąpić do sakramentu pojednania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(odtwarza słowami i gestami, jak przebiega sakrament pokuty i pojednania);</w:t>
            </w:r>
          </w:p>
          <w:p w:rsidR="00DD717D" w:rsidRDefault="00DD717D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wyjaśnia, że zadośćuczynienie to próba naprawy wyrządzonego zła;</w:t>
            </w:r>
          </w:p>
          <w:p w:rsidR="00DD717D" w:rsidRDefault="00DD717D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potrafi przeczytać tekst urywka z Prologu Ewangelii wg św. Jana, zastępując „Słowo” imieniem „Jezus”;</w:t>
            </w:r>
          </w:p>
          <w:p w:rsidR="00DD717D" w:rsidRDefault="00DD717D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– uzupełnia słowa kolędy (zeszyt ucznia); </w:t>
            </w:r>
          </w:p>
          <w:p w:rsidR="00DD717D" w:rsidRDefault="00DD717D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– śpiewa i z innymi „Przybieżeli do Betlejem” oraz </w:t>
            </w:r>
            <w:r>
              <w:rPr>
                <w:sz w:val="22"/>
                <w:szCs w:val="22"/>
              </w:rPr>
              <w:lastRenderedPageBreak/>
              <w:t>„Dzisiaj w Betlejem”;</w:t>
            </w:r>
          </w:p>
          <w:p w:rsidR="00DD717D" w:rsidRDefault="00DD717D">
            <w:pPr>
              <w:tabs>
                <w:tab w:val="left" w:pos="0"/>
              </w:tabs>
              <w:rPr>
                <w:rFonts w:eastAsia="TimesNewRoman"/>
                <w:bCs/>
              </w:rPr>
            </w:pPr>
            <w:r>
              <w:rPr>
                <w:rFonts w:cs="Arial"/>
                <w:sz w:val="22"/>
                <w:szCs w:val="22"/>
              </w:rPr>
              <w:t xml:space="preserve">– podaje przykład,  jak można naśladować „małą drogę świętości” </w:t>
            </w:r>
            <w:r>
              <w:rPr>
                <w:rFonts w:eastAsia="TimesNewRoman" w:cs="TimesNewRoman"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"/>
                <w:bCs/>
                <w:sz w:val="22"/>
                <w:szCs w:val="22"/>
              </w:rPr>
              <w:t>św. Teresy od Dzieciątka Jezus.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17D" w:rsidRDefault="00DD717D">
            <w:pPr>
              <w:snapToGrid w:val="0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tabs>
                <w:tab w:val="left" w:pos="0"/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 kiedy przyjmujemy sakramenty;</w:t>
            </w:r>
          </w:p>
          <w:p w:rsidR="00DD717D" w:rsidRDefault="00DD717D">
            <w:r>
              <w:rPr>
                <w:sz w:val="22"/>
                <w:szCs w:val="22"/>
              </w:rPr>
              <w:t>– wie jak właściwie trzeba przygotować się do uczestnictwa we Mszy Świętej (post eucharystyczny, schludny strój);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podaje kilka przykładów jak Maryja zachowała wierność          i ufała Bogu (zgodnie  z ilustracjami                    w ćwiczeniach);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>– wyjaśnia, na czym polega dobre czuwanie;</w:t>
            </w:r>
          </w:p>
          <w:p w:rsidR="00DD717D" w:rsidRDefault="00DD717D">
            <w:pPr>
              <w:tabs>
                <w:tab w:val="left" w:pos="426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pamięta treść przypowieści o synu marnotrawnym;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wyjaśnia różne nazwy sakramentu pokuty i pojednania;</w:t>
            </w:r>
            <w:r>
              <w:rPr>
                <w:sz w:val="22"/>
                <w:szCs w:val="22"/>
              </w:rPr>
              <w:br/>
            </w:r>
            <w:r>
              <w:rPr>
                <w:rFonts w:eastAsia="Arial"/>
                <w:sz w:val="22"/>
                <w:szCs w:val="22"/>
              </w:rPr>
              <w:t>– opowiada w jaki sposób „działa” sumienie w człowieku;</w:t>
            </w:r>
          </w:p>
          <w:p w:rsidR="00DD717D" w:rsidRDefault="00DD717D">
            <w:r>
              <w:rPr>
                <w:rFonts w:eastAsia="Arial"/>
                <w:sz w:val="22"/>
                <w:szCs w:val="22"/>
              </w:rPr>
              <w:t xml:space="preserve">– wyjaśnia na czym polega </w:t>
            </w:r>
            <w:r>
              <w:rPr>
                <w:rFonts w:eastAsia="Arial"/>
                <w:i/>
                <w:iCs/>
                <w:sz w:val="22"/>
                <w:szCs w:val="22"/>
              </w:rPr>
              <w:t>żal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i/>
                <w:iCs/>
                <w:sz w:val="22"/>
                <w:szCs w:val="22"/>
              </w:rPr>
              <w:t>doskonały</w:t>
            </w:r>
            <w:r>
              <w:rPr>
                <w:rFonts w:eastAsia="Arial"/>
                <w:sz w:val="22"/>
                <w:szCs w:val="22"/>
              </w:rPr>
              <w:t xml:space="preserve"> i </w:t>
            </w:r>
            <w:r>
              <w:rPr>
                <w:rFonts w:eastAsia="Arial"/>
                <w:i/>
                <w:iCs/>
                <w:sz w:val="22"/>
                <w:szCs w:val="22"/>
              </w:rPr>
              <w:t>żal niedoskonały</w:t>
            </w:r>
            <w:r>
              <w:rPr>
                <w:rFonts w:eastAsia="Arial"/>
                <w:sz w:val="22"/>
                <w:szCs w:val="22"/>
              </w:rPr>
              <w:t>;</w:t>
            </w:r>
            <w:r>
              <w:rPr>
                <w:rFonts w:eastAsia="Arial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– wie, że kapłan zobowiązał się przed Bogiem do zachowania tajemnicy spowiedzi;</w:t>
            </w:r>
          </w:p>
          <w:p w:rsidR="00DD717D" w:rsidRDefault="00DD717D">
            <w:r>
              <w:rPr>
                <w:sz w:val="22"/>
                <w:szCs w:val="22"/>
              </w:rPr>
              <w:t>– wie, że jeśli zdarzy się nam zapomnieć wyznać podczas spowiedzi wszystkie grzechy Bóg nam je wybacza, ale grzechy ciężkie należy wyznać przy kolejnej spowiedzi;</w:t>
            </w:r>
          </w:p>
          <w:p w:rsidR="00DD717D" w:rsidRDefault="00DD717D">
            <w:r>
              <w:rPr>
                <w:sz w:val="22"/>
                <w:szCs w:val="22"/>
              </w:rPr>
              <w:lastRenderedPageBreak/>
              <w:t>– wie, że gdy ksiądz udziela rozgrzeszenia, czyni to w imię Ojca           i Syna, i Ducha</w:t>
            </w:r>
          </w:p>
          <w:p w:rsidR="00DD717D" w:rsidRDefault="00DD717D">
            <w:r>
              <w:rPr>
                <w:sz w:val="22"/>
                <w:szCs w:val="22"/>
              </w:rPr>
              <w:t>Świętego;</w:t>
            </w:r>
          </w:p>
          <w:p w:rsidR="00DD717D" w:rsidRDefault="00DD717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– potrafi podać przykłady zadośćuczynienia Bogu i bliźnim;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potrafi opowiedzieć       o Bożym Narodzeniu;</w:t>
            </w:r>
          </w:p>
          <w:p w:rsidR="00DD717D" w:rsidRDefault="00DD717D">
            <w:pPr>
              <w:tabs>
                <w:tab w:val="left" w:pos="28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wie, że św. Jan              w Ewangelii o Słowie, które stało się ciałem pisał o Jezusie Chrystusie;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 xml:space="preserve">– </w:t>
            </w:r>
            <w:r>
              <w:rPr>
                <w:rFonts w:cs="Arial"/>
                <w:sz w:val="22"/>
                <w:szCs w:val="22"/>
              </w:rPr>
              <w:t xml:space="preserve">na podstawie ilustracji 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 podręczniku opowiada historię życia małej Teresy.</w:t>
            </w:r>
          </w:p>
          <w:p w:rsidR="00DD717D" w:rsidRDefault="00DD717D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7D" w:rsidRDefault="00DD717D">
            <w:pPr>
              <w:snapToGrid w:val="0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rFonts w:eastAsia="Batang"/>
                <w:sz w:val="22"/>
                <w:szCs w:val="22"/>
              </w:rPr>
              <w:t xml:space="preserve">– </w:t>
            </w:r>
            <w:r>
              <w:rPr>
                <w:rFonts w:eastAsia="Batang"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 dar Jezusa                w odniesieniu do konkretnych sakramentów;</w:t>
            </w:r>
          </w:p>
          <w:p w:rsidR="00DD717D" w:rsidRDefault="00DD717D">
            <w:r>
              <w:rPr>
                <w:sz w:val="22"/>
                <w:szCs w:val="22"/>
              </w:rPr>
              <w:t>– wyjaśnia ważność postawy stojącej na początku Mszy Świętej</w:t>
            </w:r>
          </w:p>
          <w:p w:rsidR="00DD717D" w:rsidRDefault="00DD717D">
            <w:r>
              <w:rPr>
                <w:sz w:val="22"/>
                <w:szCs w:val="22"/>
              </w:rPr>
              <w:t>oraz znaczenie krzyża niesionego w procesji;</w:t>
            </w:r>
          </w:p>
          <w:p w:rsidR="00DD717D" w:rsidRDefault="00DD717D">
            <w:r>
              <w:rPr>
                <w:sz w:val="22"/>
                <w:szCs w:val="22"/>
              </w:rPr>
              <w:t>– wskazuje różne sytuacje z codziennego życia, w których możemy naśladować Maryję w Jej wierności Bogu;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opowiada o obowiązkach przystępującego do sakramentu pokuty i pojednania w oparciu o przypowieść o synu marnotrawnym;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sz w:val="22"/>
                <w:szCs w:val="22"/>
              </w:rPr>
              <w:t>– wyjaśnia o co chodzi w poleceniu: „Bądźcie doskonali jak Bóg Ojciec”;</w:t>
            </w:r>
            <w:r>
              <w:rPr>
                <w:rFonts w:eastAsia="Arial"/>
                <w:sz w:val="22"/>
                <w:szCs w:val="22"/>
              </w:rPr>
              <w:br/>
              <w:t>– wyjaśnia dlaczego w sakramencie pokuty i pojednania konieczny jest żal za grzechy i postanowienie poprawy;</w:t>
            </w:r>
          </w:p>
          <w:p w:rsidR="00DD717D" w:rsidRDefault="00DD717D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– wyjaśnia, dlaczego, aby sakrament był ważny, spowiedź musi być szczera;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wie, że Pan Jezus przez sakrament pokuty i pojednania nie tylko odpuszcza nam grzechy, ale także umacnia w nas życie Boże i pomaga nam </w:t>
            </w:r>
            <w:r>
              <w:rPr>
                <w:sz w:val="22"/>
                <w:szCs w:val="22"/>
              </w:rPr>
              <w:lastRenderedPageBreak/>
              <w:t>przezwyciężać pokusy;</w:t>
            </w:r>
          </w:p>
          <w:p w:rsidR="00DD717D" w:rsidRDefault="00DD717D">
            <w:r>
              <w:rPr>
                <w:sz w:val="22"/>
                <w:szCs w:val="22"/>
              </w:rPr>
              <w:t>– wie, że zawsze możemy pomodlić się za tych, których skrzywdziliśmy, a gdy nie możemy naprawić krzywdy bezpośrednio, możemy wyrzec się jakiejś przyjemności lub pomóc komuś innemu;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potrafi podać przykład z życia św. Teresy od Dzieciątka Jezus ukazujący jej drogę do świętości.</w:t>
            </w:r>
          </w:p>
          <w:p w:rsidR="00DD717D" w:rsidRDefault="00DD717D"/>
        </w:tc>
      </w:tr>
    </w:tbl>
    <w:p w:rsidR="00DD717D" w:rsidRDefault="00DD717D" w:rsidP="00DD717D">
      <w:pPr>
        <w:jc w:val="center"/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</w:t>
      </w:r>
    </w:p>
    <w:p w:rsidR="00DD717D" w:rsidRDefault="00DD717D" w:rsidP="00DD717D">
      <w:pPr>
        <w:pStyle w:val="Tekstpodstawowy"/>
        <w:jc w:val="center"/>
        <w:rPr>
          <w:rStyle w:val="A10"/>
          <w:rFonts w:eastAsia="Times New Roman"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Słuchamy Pana Jezusa                               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[Jezus rzekł:] „Błogosławieni ci, którzy słuchają słowa Bożego i go przestrzegają” </w:t>
      </w:r>
      <w:r>
        <w:rPr>
          <w:rStyle w:val="A10"/>
          <w:rFonts w:eastAsia="Times New Roman"/>
          <w:bCs/>
          <w:i/>
          <w:iCs/>
          <w:sz w:val="26"/>
          <w:szCs w:val="26"/>
        </w:rPr>
        <w:t>(Łk 11, 28b)</w:t>
      </w:r>
    </w:p>
    <w:p w:rsidR="00DD717D" w:rsidRDefault="00DD717D" w:rsidP="00DD717D">
      <w:pPr>
        <w:jc w:val="center"/>
        <w:rPr>
          <w:b/>
          <w:sz w:val="22"/>
          <w:szCs w:val="22"/>
        </w:rPr>
      </w:pPr>
    </w:p>
    <w:tbl>
      <w:tblPr>
        <w:tblW w:w="0" w:type="auto"/>
        <w:tblInd w:w="111" w:type="dxa"/>
        <w:tblLayout w:type="fixed"/>
        <w:tblLook w:val="04A0"/>
      </w:tblPr>
      <w:tblGrid>
        <w:gridCol w:w="2175"/>
        <w:gridCol w:w="2310"/>
        <w:gridCol w:w="2295"/>
        <w:gridCol w:w="2290"/>
      </w:tblGrid>
      <w:tr w:rsidR="00DD717D" w:rsidTr="00DD717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Ocena  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bardzo dobra</w:t>
            </w:r>
          </w:p>
        </w:tc>
      </w:tr>
      <w:tr w:rsidR="00DD717D" w:rsidTr="00DD717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w Jezusie najpełniej objawiła się miłość Boga;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– wie, ilu było Apostołów;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sz w:val="22"/>
                <w:szCs w:val="22"/>
              </w:rPr>
              <w:t>potrafi wymienić czterech Ewangelistów;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wie, jak ważna jest dla człowieka umiejętność dobrego słuchania;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wyjaśnia, że podczas liturgii słowa słuchamy Jezusa Chrystusa;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wie, że Bóg jest Stwórcą świata; 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recytuje razem               z innymi słowa „Credo”;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wie, że Jezus jest Synem Bożym – prawdziwym Bogiem; 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wie, że Duch Święty posłany od Ojca w imieniu Pana Jezusa pomaga zrozumieć Ewangelię i działa w Kościele;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wie o pochodzeniu (genealogii) Kościoła; 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wie, że naszą odpowiedzialność za Kościół wierzący wyrażają modlitwą              w intencji papieża, biskupów                         i wszystkich  kapłanów;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sz w:val="22"/>
                <w:szCs w:val="22"/>
              </w:rPr>
              <w:t>wie, że człowiek potrzebuje innych ludzi i Boga i dlatego zwraca się do nich            z prośbą;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lastRenderedPageBreak/>
              <w:t>–</w:t>
            </w:r>
            <w:r>
              <w:rPr>
                <w:sz w:val="22"/>
                <w:szCs w:val="22"/>
              </w:rPr>
              <w:t xml:space="preserve"> wie, że liturgia Słowa jest rozmową ludzi z Panem Bogiem.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powiedzieć, co Bóg uczynił dla nas przez Jezusa;</w:t>
            </w:r>
          </w:p>
          <w:p w:rsidR="00DD717D" w:rsidRDefault="00DD717D">
            <w:pPr>
              <w:rPr>
                <w:i/>
                <w:iCs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śpiewa z innymi piosenkę „Przyjdź, Jezu mój”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  <w:p w:rsidR="00DD717D" w:rsidRDefault="00DD717D">
            <w:pPr>
              <w:rPr>
                <w:iCs/>
              </w:rPr>
            </w:pPr>
            <w:r>
              <w:rPr>
                <w:sz w:val="22"/>
                <w:szCs w:val="22"/>
              </w:rPr>
              <w:t>– wie gdzie i kiedy słuchamy słów Pisma Świętego;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śpiewa z innymi piosenkę „Wszystkie moje troski i kłopoty”</w:t>
            </w:r>
            <w:r>
              <w:rPr>
                <w:iCs/>
                <w:sz w:val="22"/>
                <w:szCs w:val="22"/>
              </w:rPr>
              <w:t>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potrafi z innymi odpowiadać podczas liturgii słowa;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bCs/>
                <w:sz w:val="22"/>
                <w:szCs w:val="22"/>
              </w:rPr>
              <w:t xml:space="preserve"> wie, że każdy dobry czyn sprawia, że świat staje się lepszy;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wie kiedy (w jakie dni) oraz w którym momencie liturgii mszy świętej odmawiane jest „Credo”;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bCs/>
                <w:sz w:val="22"/>
                <w:szCs w:val="22"/>
              </w:rPr>
              <w:t xml:space="preserve"> śpiewa razem                   z innymi </w:t>
            </w:r>
            <w:r>
              <w:rPr>
                <w:sz w:val="22"/>
                <w:szCs w:val="22"/>
              </w:rPr>
              <w:t>„Hymn do Ducha Świętego” (zwrotki pierwsza                  i ostatnia);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 w:cs="TimesNewRoman"/>
                <w:sz w:val="22"/>
                <w:szCs w:val="22"/>
              </w:rPr>
              <w:t xml:space="preserve">  </w:t>
            </w:r>
            <w:r>
              <w:rPr>
                <w:rFonts w:eastAsia="TimesNewRoman"/>
                <w:sz w:val="22"/>
                <w:szCs w:val="22"/>
              </w:rPr>
              <w:t xml:space="preserve">potrafi wymienić papieża, biskupa diecezji, księdza proboszcza </w:t>
            </w:r>
            <w:r>
              <w:rPr>
                <w:sz w:val="22"/>
                <w:szCs w:val="22"/>
              </w:rPr>
              <w:t>i księży wikarych swojej parafii;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odnajduje w liturgii słowa Mszy Świętej momentu, w którym powierzamy</w:t>
            </w:r>
          </w:p>
          <w:p w:rsidR="00DD717D" w:rsidRDefault="00DD717D">
            <w:r>
              <w:rPr>
                <w:sz w:val="22"/>
                <w:szCs w:val="22"/>
              </w:rPr>
              <w:t>Bogu nasze prośby;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przy pomocy katechety potrafi sformułować wezwanie modlitwy powszechnej;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sz w:val="22"/>
                <w:szCs w:val="22"/>
              </w:rPr>
              <w:t>przy pomocy katechety</w:t>
            </w:r>
            <w:r>
              <w:rPr>
                <w:rFonts w:cs="Arial"/>
                <w:sz w:val="22"/>
                <w:szCs w:val="22"/>
              </w:rPr>
              <w:t xml:space="preserve"> wymienia kolejne części liturgii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słowa: czytania, psalm, śpiew </w:t>
            </w:r>
            <w:r>
              <w:rPr>
                <w:rFonts w:cs="Arial"/>
                <w:i/>
                <w:iCs/>
                <w:sz w:val="22"/>
                <w:szCs w:val="22"/>
              </w:rPr>
              <w:t>Alleluja</w:t>
            </w:r>
            <w:r>
              <w:rPr>
                <w:rFonts w:cs="Arial"/>
                <w:sz w:val="22"/>
                <w:szCs w:val="22"/>
              </w:rPr>
              <w:t>, ewangelia, homilia (kazanie), wyznanie wiary, modlitwa powszechna.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podaje przykłady darów niematerialnych, które otrzymujemy od Boga;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opowiada </w:t>
            </w:r>
          </w:p>
          <w:p w:rsidR="00DD717D" w:rsidRDefault="00DD717D">
            <w:r>
              <w:rPr>
                <w:sz w:val="22"/>
                <w:szCs w:val="22"/>
              </w:rPr>
              <w:t>o powołaniu Szymona Piotra i jego towarzyszy;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potrafi przyjąć odpowiednią postawę  i właściwie odpowiadać na wezwania liturgii słowa;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 xml:space="preserve">– samodzielnie recytuje </w:t>
            </w:r>
            <w:r>
              <w:rPr>
                <w:rFonts w:eastAsia="TimesNewRoman"/>
                <w:sz w:val="22"/>
                <w:szCs w:val="22"/>
              </w:rPr>
              <w:t>„Credo”</w:t>
            </w:r>
            <w:r>
              <w:rPr>
                <w:sz w:val="22"/>
                <w:szCs w:val="22"/>
              </w:rPr>
              <w:t xml:space="preserve"> mszalne;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potrafi wymienić niektóre cuda Jezusa, które świadczą o Nim, jako Synu </w:t>
            </w:r>
            <w:r>
              <w:rPr>
                <w:rFonts w:eastAsia="TimesNewRoman"/>
                <w:bCs/>
                <w:sz w:val="22"/>
                <w:szCs w:val="22"/>
              </w:rPr>
              <w:t>Boga;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wie, że „Credo” odmawiane jest podczas liturgii                  w postawie stojącej;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potrafi opowiedzieć na podstawie ilustracji („Zeszyt ucznia”), jak Duch </w:t>
            </w:r>
            <w:r>
              <w:rPr>
                <w:rFonts w:eastAsia="TimesNewRoman"/>
                <w:bCs/>
                <w:sz w:val="22"/>
                <w:szCs w:val="22"/>
              </w:rPr>
              <w:t>Święty działa            w Kościele;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opowiada wydarzenie pod Cezareą Filipową;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wyjaśnia na podstawie tekstu Łk 11, 9–13 w jaki</w:t>
            </w:r>
          </w:p>
          <w:p w:rsidR="00DD717D" w:rsidRDefault="00DD717D">
            <w:r>
              <w:rPr>
                <w:sz w:val="22"/>
                <w:szCs w:val="22"/>
              </w:rPr>
              <w:t>sposób Jezus ukazuje nam dobroć Boga;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wyjaśnia określenie modlitwa powszechna.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potrafi powiedzieć, co Bóg uczynił dla nas przez Jezusa </w:t>
            </w:r>
            <w:r>
              <w:rPr>
                <w:sz w:val="22"/>
                <w:szCs w:val="22"/>
              </w:rPr>
              <w:t>oraz wyjaśnia co dane wydarzenie,</w:t>
            </w:r>
          </w:p>
          <w:p w:rsidR="00DD717D" w:rsidRDefault="00DD717D">
            <w:r>
              <w:rPr>
                <w:sz w:val="22"/>
                <w:szCs w:val="22"/>
              </w:rPr>
              <w:t>oznacza dla ludzi wierzących;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podaje przykłady konkretnych postaw, które mogą być odpowiedzią na Boże dary;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wyjaśnia, co to znaczy być apostołem Pana Jezusa dzisiaj – podaje przykład;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wyjaśnia co oznacza postawa stojąca;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potrafi powiedzieć, jak człowiek okazuje swoją odpowiedzialność za stworzenie;</w:t>
            </w:r>
          </w:p>
          <w:p w:rsidR="00DD717D" w:rsidRDefault="00DD717D">
            <w:r>
              <w:rPr>
                <w:sz w:val="22"/>
                <w:szCs w:val="22"/>
              </w:rPr>
              <w:t>– wie, że „Credo”  jest odpowiedzią na usłyszane słowo Boże podczas liturgii mszy świętej;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opisuje własnymi słowami co oznacza, że Kościół jest „jeden, święty, powszechny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</w:pPr>
            <w:r>
              <w:rPr>
                <w:sz w:val="22"/>
                <w:szCs w:val="22"/>
              </w:rPr>
              <w:t>i apostolski”;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eastAsia="TimesNewRoman"/>
                <w:sz w:val="22"/>
                <w:szCs w:val="22"/>
              </w:rPr>
              <w:t xml:space="preserve"> potrafi samodzielnie sformułować wezwanie modlitwy powszechnej;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samodzielnie wymienia kolejne części liturgii słowa: czytania, psalm, śpiew </w:t>
            </w:r>
            <w:r>
              <w:rPr>
                <w:rFonts w:cs="Arial"/>
                <w:i/>
                <w:iCs/>
                <w:sz w:val="22"/>
                <w:szCs w:val="22"/>
              </w:rPr>
              <w:t>Alleluja</w:t>
            </w:r>
            <w:r>
              <w:rPr>
                <w:rFonts w:cs="Arial"/>
                <w:sz w:val="22"/>
                <w:szCs w:val="22"/>
              </w:rPr>
              <w:t>, ewangelia, homilia (kazanie), wyznanie wiary, modlitwa powszechna.</w:t>
            </w:r>
          </w:p>
        </w:tc>
      </w:tr>
    </w:tbl>
    <w:p w:rsidR="00DD717D" w:rsidRDefault="00DD717D" w:rsidP="00DD717D"/>
    <w:p w:rsidR="00DD717D" w:rsidRDefault="00DD717D" w:rsidP="00DD717D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</w:t>
      </w:r>
    </w:p>
    <w:p w:rsidR="00DD717D" w:rsidRDefault="00DD717D" w:rsidP="00DD717D">
      <w:pPr>
        <w:pStyle w:val="Tekstpodstawowy"/>
        <w:jc w:val="center"/>
        <w:rPr>
          <w:rStyle w:val="A10"/>
          <w:rFonts w:eastAsia="Times New Roman"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Z Chrystusem ofiarujemy siebie Bogu Ojcu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To jest Ciało moje, które za was będzie wydane </w:t>
      </w:r>
      <w:r>
        <w:rPr>
          <w:rStyle w:val="A10"/>
          <w:rFonts w:eastAsia="Times New Roman"/>
          <w:bCs/>
          <w:iCs/>
          <w:sz w:val="26"/>
          <w:szCs w:val="26"/>
        </w:rPr>
        <w:t>(Łk 22, 19b)</w:t>
      </w:r>
    </w:p>
    <w:p w:rsidR="00DD717D" w:rsidRDefault="00DD717D" w:rsidP="00DD717D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111" w:type="dxa"/>
        <w:tblLayout w:type="fixed"/>
        <w:tblLook w:val="04A0"/>
      </w:tblPr>
      <w:tblGrid>
        <w:gridCol w:w="2175"/>
        <w:gridCol w:w="2310"/>
        <w:gridCol w:w="2310"/>
        <w:gridCol w:w="2245"/>
      </w:tblGrid>
      <w:tr w:rsidR="00DD717D" w:rsidTr="00DD717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Ocena  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bardzo dobra</w:t>
            </w:r>
          </w:p>
        </w:tc>
      </w:tr>
      <w:tr w:rsidR="00DD717D" w:rsidTr="00DD717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rFonts w:eastAsia="TimesNewRoman"/>
                <w:bCs/>
                <w:sz w:val="22"/>
                <w:szCs w:val="22"/>
              </w:rPr>
              <w:t xml:space="preserve"> wie, że Bogu zależy na naszym nawróceniu;</w:t>
            </w:r>
          </w:p>
          <w:p w:rsidR="00DD717D" w:rsidRDefault="00DD717D">
            <w:r>
              <w:rPr>
                <w:rFonts w:eastAsia="TimesNewRoman"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kojarzy Wielki Post   z przygotowaniem do wielkich uroczystości pamiątki śmierci                   i zmartwychwstania Pana Jezusa;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– wie, że Jezus sam ustanowił Eucharystię podczas Ostatniej Wieczerzy;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–  potrafi wyjaśnić do czego służy chleb              i wino podczas liturgii;</w:t>
            </w:r>
          </w:p>
          <w:p w:rsidR="00DD717D" w:rsidRDefault="00DD717D">
            <w:r>
              <w:rPr>
                <w:sz w:val="22"/>
                <w:szCs w:val="22"/>
              </w:rPr>
              <w:t>– wie, że Jezus przemieni je w swoje Ciało i swoją Krew;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wie, co to jest Triduum Paschalne;</w:t>
            </w:r>
          </w:p>
          <w:p w:rsidR="00DD717D" w:rsidRDefault="00DD717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rPr>
                <w:rFonts w:eastAsia="TimesNewRoman"/>
                <w:bCs/>
              </w:rPr>
            </w:pPr>
            <w:r>
              <w:rPr>
                <w:sz w:val="22"/>
                <w:szCs w:val="22"/>
              </w:rPr>
              <w:t>– wie, że Bóg każdego kocha                 i o nikim nie zapomina;</w:t>
            </w:r>
            <w:r>
              <w:rPr>
                <w:rFonts w:eastAsia="TimesNewRoman"/>
                <w:bCs/>
                <w:sz w:val="22"/>
                <w:szCs w:val="22"/>
              </w:rPr>
              <w:t xml:space="preserve"> 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sz w:val="22"/>
                <w:szCs w:val="22"/>
              </w:rPr>
              <w:t xml:space="preserve">wie, że Msza Święta jest wyrazem naszej radości 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>i wdzięczności;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rozumie, dlaczego okazujemy cześć konsekrowanemu Chlebowi.</w:t>
            </w:r>
          </w:p>
          <w:p w:rsidR="00DD717D" w:rsidRDefault="00DD717D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r>
              <w:rPr>
                <w:sz w:val="22"/>
                <w:szCs w:val="22"/>
              </w:rPr>
              <w:t>–  podaje sposoby wielkopostnego przygotowania serca na spotkanie ze zmartwychwstałym</w:t>
            </w:r>
          </w:p>
          <w:p w:rsidR="00DD717D" w:rsidRDefault="00DD717D">
            <w:r>
              <w:rPr>
                <w:sz w:val="22"/>
                <w:szCs w:val="22"/>
              </w:rPr>
              <w:t>Panem Jezusem;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cs="Arial"/>
                <w:sz w:val="22"/>
                <w:szCs w:val="22"/>
              </w:rPr>
              <w:t>zna godziny nabożeństw wielkopostnych                   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swojej parafii;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kojarzy przebieg Ostatniej Wieczerzy; </w:t>
            </w:r>
          </w:p>
          <w:p w:rsidR="00DD717D" w:rsidRDefault="00DD717D">
            <w:r>
              <w:rPr>
                <w:sz w:val="22"/>
                <w:szCs w:val="22"/>
              </w:rPr>
              <w:t>– kojarzy stół Ostatniej Wieczerzy ze stołem eucharystycznym;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pieśń „Ogrodzie Oliwny”;</w:t>
            </w:r>
          </w:p>
          <w:p w:rsidR="00DD717D" w:rsidRDefault="00DD717D">
            <w:r>
              <w:rPr>
                <w:sz w:val="22"/>
                <w:szCs w:val="22"/>
              </w:rPr>
              <w:t>– potrafi wymienić kilka stacji drogi krzyżowej;</w:t>
            </w:r>
          </w:p>
          <w:p w:rsidR="00DD717D" w:rsidRDefault="00DD717D">
            <w:r>
              <w:rPr>
                <w:sz w:val="22"/>
                <w:szCs w:val="22"/>
              </w:rPr>
              <w:t>– kojarzy Mszę świętą jako integralną część życia ludzkiego  – pracy rodziców i jego wysiłku;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wie, że razem </w:t>
            </w:r>
          </w:p>
          <w:p w:rsidR="00DD717D" w:rsidRDefault="00DD717D">
            <w:r>
              <w:rPr>
                <w:sz w:val="22"/>
                <w:szCs w:val="22"/>
              </w:rPr>
              <w:t>z ofiarą Chrystusa przynosimy Bogu nasze serca, rzeczy dobre i piękne, ale także trudności                 i cierpienie, żal                     i smutek;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pieśń: „Ofiaruję Tobie”;</w:t>
            </w:r>
          </w:p>
          <w:p w:rsidR="00DD717D" w:rsidRDefault="00DD717D">
            <w:r>
              <w:rPr>
                <w:sz w:val="22"/>
                <w:szCs w:val="22"/>
              </w:rPr>
              <w:t>– wspólnie recytuje odpowiedzi na liturgiczne wezwania;</w:t>
            </w:r>
          </w:p>
          <w:p w:rsidR="00DD717D" w:rsidRDefault="00DD717D">
            <w:r>
              <w:rPr>
                <w:rFonts w:cs="AGaramondPro-Regular"/>
                <w:sz w:val="22"/>
                <w:szCs w:val="22"/>
              </w:rPr>
              <w:lastRenderedPageBreak/>
              <w:t xml:space="preserve">– </w:t>
            </w:r>
            <w:r>
              <w:rPr>
                <w:sz w:val="22"/>
                <w:szCs w:val="22"/>
              </w:rPr>
              <w:t>dopasowuje ilustracje prezentujące poszczególne dni</w:t>
            </w:r>
          </w:p>
          <w:p w:rsidR="00DD717D" w:rsidRDefault="00DD717D">
            <w:r>
              <w:rPr>
                <w:sz w:val="22"/>
                <w:szCs w:val="22"/>
              </w:rPr>
              <w:t>Triduum Paschalnego do podpisów;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pieśń</w:t>
            </w:r>
            <w:r>
              <w:rPr>
                <w:rFonts w:cs="MyriadPro-SemiC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„Wielki jest Pan”;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– rysuje przy pomocy katechety znak do każdego z dni Triduum Paschalnego</w:t>
            </w:r>
            <w:r>
              <w:rPr>
                <w:rFonts w:cs="MyriadPro-SemiCn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piosenkę „Pochwalony</w:t>
            </w:r>
          </w:p>
          <w:p w:rsidR="00DD717D" w:rsidRDefault="00DD717D">
            <w:r>
              <w:rPr>
                <w:sz w:val="22"/>
                <w:szCs w:val="22"/>
              </w:rPr>
              <w:t>bądź, Panie nasz!”;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wie, jak przebiega konsekracja;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piosenkę  „Chleba                 z nieba”;</w:t>
            </w:r>
          </w:p>
          <w:p w:rsidR="00DD717D" w:rsidRDefault="00DD717D">
            <w:r>
              <w:rPr>
                <w:sz w:val="22"/>
                <w:szCs w:val="22"/>
              </w:rPr>
              <w:t>– wie, że słowa przeistoczenia są na każdej Mszy</w:t>
            </w:r>
          </w:p>
          <w:p w:rsidR="00DD717D" w:rsidRDefault="00DD717D">
            <w:r>
              <w:rPr>
                <w:sz w:val="22"/>
                <w:szCs w:val="22"/>
              </w:rPr>
              <w:t>Świętej takie same, albo bardzo podobne oraz że są one powtórzeniem słów Jezusa z Wieczernika;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kojarzy, że podczas modlitwy eucharystycznej pamiętamy o całym Kościele, bliskich, potrzebujących i zmarłych.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bCs/>
                <w:sz w:val="22"/>
                <w:szCs w:val="22"/>
              </w:rPr>
              <w:t>potrafi powiedzieć, że celem Wielkiego Postu jest przygotowanie się do przyjęcia nowego życia poprzez nawrócenie;</w:t>
            </w:r>
          </w:p>
          <w:p w:rsidR="00DD717D" w:rsidRDefault="00DD717D">
            <w:r>
              <w:rPr>
                <w:sz w:val="22"/>
                <w:szCs w:val="22"/>
              </w:rPr>
              <w:t>– wie co znaczy słowo nawracać się oraz na czym polega wiara                           w Ewangelię;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 w:cs="TimesNewRoman"/>
                <w:bCs/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bCs/>
                <w:sz w:val="22"/>
                <w:szCs w:val="22"/>
              </w:rPr>
              <w:t>wie, że Bóg pomaga nam się nawrócić i do nas przychodzi, bo nas kocha;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sz w:val="22"/>
                <w:szCs w:val="22"/>
              </w:rPr>
              <w:t xml:space="preserve">– </w:t>
            </w:r>
            <w:r>
              <w:rPr>
                <w:rFonts w:eastAsia="TimesNewRoman"/>
                <w:bCs/>
                <w:sz w:val="22"/>
                <w:szCs w:val="22"/>
              </w:rPr>
              <w:t>zna Ewangelię                  o pojmaniu, skazaniu             i śmierci Jezusa</w:t>
            </w:r>
          </w:p>
          <w:p w:rsidR="00DD717D" w:rsidRDefault="00DD717D">
            <w:r>
              <w:rPr>
                <w:sz w:val="22"/>
                <w:szCs w:val="22"/>
              </w:rPr>
              <w:t>–  tłumaczy znaczenia chleba i wina                    w Eucharystii;</w:t>
            </w:r>
          </w:p>
          <w:p w:rsidR="00DD717D" w:rsidRDefault="00DD717D">
            <w:r>
              <w:rPr>
                <w:sz w:val="22"/>
                <w:szCs w:val="22"/>
              </w:rPr>
              <w:t>– potrafi podać przykład swojego daru ofiarnego podczas Mszy świętej;</w:t>
            </w:r>
          </w:p>
          <w:p w:rsidR="00DD717D" w:rsidRDefault="00DD717D">
            <w:r>
              <w:rPr>
                <w:sz w:val="22"/>
                <w:szCs w:val="22"/>
              </w:rPr>
              <w:t>– wie jaki jest cel zbiórki pieniędzy podczas Mszy Świętej;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  <w:sz w:val="22"/>
                <w:szCs w:val="22"/>
              </w:rPr>
              <w:t>– potrafi wymienić podstawowe symbole występujące w czasie liturgii Triduum Paschalnego;</w:t>
            </w:r>
          </w:p>
          <w:p w:rsidR="00DD717D" w:rsidRDefault="00DD717D">
            <w:r>
              <w:rPr>
                <w:sz w:val="22"/>
                <w:szCs w:val="22"/>
              </w:rPr>
              <w:t>– podaje przykłady za co możemy dziękować Bogu i ludziom;</w:t>
            </w:r>
          </w:p>
          <w:p w:rsidR="00DD717D" w:rsidRDefault="00DD717D">
            <w:r>
              <w:rPr>
                <w:sz w:val="22"/>
                <w:szCs w:val="22"/>
              </w:rPr>
              <w:t>– wie czym różnią się prawdziwe dary od spełniania zachcianek;</w:t>
            </w:r>
          </w:p>
          <w:p w:rsidR="00DD717D" w:rsidRDefault="00DD717D">
            <w:pPr>
              <w:rPr>
                <w:rFonts w:eastAsia="TimesNewRoman"/>
              </w:rPr>
            </w:pPr>
            <w:r>
              <w:rPr>
                <w:rFonts w:eastAsia="TimesNewRoman"/>
                <w:sz w:val="22"/>
                <w:szCs w:val="22"/>
              </w:rPr>
              <w:t xml:space="preserve">– potrafi powiedzieć, co znaczy słowo </w:t>
            </w:r>
            <w:r>
              <w:rPr>
                <w:rFonts w:eastAsia="TimesNewRoman"/>
                <w:sz w:val="22"/>
                <w:szCs w:val="22"/>
              </w:rPr>
              <w:lastRenderedPageBreak/>
              <w:t>„eucharystia”                       i „hosanna”;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wyjaśnia rolę kapłana: sprawowanie Eucharystii – uobecnianie mocą Ducha Świętego ofiary miłości Jezusa Chrystusa oraz udzielanie rozgrzeszenia podczas spowiedzi świętej.</w:t>
            </w:r>
          </w:p>
          <w:p w:rsidR="00DD717D" w:rsidRDefault="00DD717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sz w:val="22"/>
                <w:szCs w:val="22"/>
              </w:rPr>
              <w:t>–  potrafi opowiedzieć o Ostatniej Wieczerzy  i jej związku z Mszą Świętą oraz</w:t>
            </w:r>
            <w:r>
              <w:rPr>
                <w:rFonts w:eastAsia="TimesNewRoman"/>
                <w:bCs/>
                <w:sz w:val="22"/>
                <w:szCs w:val="22"/>
              </w:rPr>
              <w:t xml:space="preserve"> powiązać ofiarę na krzyżu                  z ofiarą Mszy Świętej;</w:t>
            </w:r>
          </w:p>
          <w:p w:rsidR="00DD717D" w:rsidRDefault="00DD717D">
            <w:r>
              <w:rPr>
                <w:rFonts w:eastAsia="TimesNewRoman"/>
                <w:sz w:val="22"/>
                <w:szCs w:val="22"/>
              </w:rPr>
              <w:t>– wie, jakie znaczenie ma działanie Boga          i pracy ludzkiej                   w powstaniu darów chleba i wina</w:t>
            </w:r>
            <w:r>
              <w:rPr>
                <w:sz w:val="22"/>
                <w:szCs w:val="22"/>
              </w:rPr>
              <w:t>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 – samodzielnie recytuje odpowiedzi na liturgiczne wezwania;</w:t>
            </w:r>
          </w:p>
          <w:p w:rsidR="00DD717D" w:rsidRDefault="00DD717D">
            <w:r>
              <w:rPr>
                <w:sz w:val="22"/>
                <w:szCs w:val="22"/>
              </w:rPr>
              <w:t>– krótko opisuje jak świętuje się poszczególne dni Triduum Paschalnego;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 co dzieje się               w Wielką Sobotę               w ciągu dnia; </w:t>
            </w:r>
          </w:p>
          <w:p w:rsidR="00DD717D" w:rsidRDefault="00DD717D">
            <w:pPr>
              <w:rPr>
                <w:rFonts w:cs="MyriadPro-SemiCn"/>
              </w:rPr>
            </w:pPr>
            <w:r>
              <w:rPr>
                <w:sz w:val="22"/>
                <w:szCs w:val="22"/>
              </w:rPr>
              <w:t>– rysuje wymyślony przez siebie znak do każdego z dni Triduum Paschalnego</w:t>
            </w:r>
            <w:r>
              <w:rPr>
                <w:rFonts w:cs="MyriadPro-SemiCn"/>
                <w:sz w:val="22"/>
                <w:szCs w:val="22"/>
              </w:rPr>
              <w:t>;</w:t>
            </w:r>
          </w:p>
          <w:p w:rsidR="00DD717D" w:rsidRDefault="00DD717D">
            <w:r>
              <w:rPr>
                <w:sz w:val="22"/>
                <w:szCs w:val="22"/>
              </w:rPr>
              <w:t>– wyjaśnia dlaczego niektórzy ludzie nie dziękują za to co mają;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wyjaśnia, że uświęcające działanie Ducha Świętego obecne w konsekracji dokonywanej przez kapłana nie ma nic wspólnego z magią.</w:t>
            </w:r>
          </w:p>
        </w:tc>
      </w:tr>
    </w:tbl>
    <w:p w:rsidR="00DD717D" w:rsidRDefault="00DD717D" w:rsidP="00DD717D">
      <w:pPr>
        <w:jc w:val="center"/>
      </w:pPr>
    </w:p>
    <w:p w:rsidR="00DD717D" w:rsidRDefault="00DD717D" w:rsidP="00DD71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</w:t>
      </w:r>
    </w:p>
    <w:p w:rsidR="00DD717D" w:rsidRDefault="00DD717D" w:rsidP="00DD717D">
      <w:pPr>
        <w:pStyle w:val="Tekstpodstawowy"/>
        <w:jc w:val="center"/>
        <w:rPr>
          <w:rStyle w:val="A10"/>
          <w:rFonts w:eastAsia="Times New Roman"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Na uczcie z Panem Jezusem               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Szczęśliwy ten, kto będzie ucztował w królestwie Bożym </w:t>
      </w:r>
      <w:r>
        <w:rPr>
          <w:rStyle w:val="A10"/>
          <w:rFonts w:eastAsia="Times New Roman"/>
          <w:bCs/>
          <w:iCs/>
          <w:sz w:val="26"/>
          <w:szCs w:val="26"/>
        </w:rPr>
        <w:t>(Łk 14, 15b)</w:t>
      </w:r>
    </w:p>
    <w:p w:rsidR="00DD717D" w:rsidRDefault="00DD717D" w:rsidP="00DD717D">
      <w:pPr>
        <w:jc w:val="center"/>
        <w:rPr>
          <w:b/>
          <w:sz w:val="22"/>
          <w:szCs w:val="22"/>
        </w:rPr>
      </w:pPr>
    </w:p>
    <w:tbl>
      <w:tblPr>
        <w:tblW w:w="0" w:type="auto"/>
        <w:tblInd w:w="126" w:type="dxa"/>
        <w:tblLayout w:type="fixed"/>
        <w:tblLook w:val="04A0"/>
      </w:tblPr>
      <w:tblGrid>
        <w:gridCol w:w="2160"/>
        <w:gridCol w:w="2310"/>
        <w:gridCol w:w="2295"/>
        <w:gridCol w:w="2275"/>
      </w:tblGrid>
      <w:tr w:rsidR="00DD717D" w:rsidTr="00DD71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Ocena  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bardzo dobra</w:t>
            </w:r>
          </w:p>
        </w:tc>
      </w:tr>
      <w:tr w:rsidR="00DD717D" w:rsidTr="00DD71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wie, jak należy zachować się przy stole;</w:t>
            </w:r>
          </w:p>
          <w:p w:rsidR="00DD717D" w:rsidRDefault="00DD717D">
            <w:r>
              <w:rPr>
                <w:sz w:val="22"/>
                <w:szCs w:val="22"/>
              </w:rPr>
              <w:t>– dorysowuje na pustym stole kwiaty          i nakrycia,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tak by wyglądał on na przygotowany do uczty (zeszyt ćwiczeń);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– wie, że Bóg                        </w:t>
            </w:r>
            <w:r>
              <w:rPr>
                <w:rFonts w:cs="AGaramondPro-Regular"/>
                <w:sz w:val="22"/>
                <w:szCs w:val="22"/>
              </w:rPr>
              <w:lastRenderedPageBreak/>
              <w:t>z miłością, bezinteresownie zaprasza każdego na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ucztę – Mszę Świętą;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 – wie, ze kto dobrze uczestniczy we mszy świętej, ten będzie miał udział także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w uczcie w niebie;</w:t>
            </w:r>
          </w:p>
          <w:p w:rsidR="00DD717D" w:rsidRDefault="00DD717D">
            <w:pPr>
              <w:rPr>
                <w:rFonts w:cs="MyriadPro-SemiCn"/>
              </w:rPr>
            </w:pPr>
            <w:r>
              <w:rPr>
                <w:rFonts w:cs="AGaramondPro-Regular"/>
                <w:sz w:val="22"/>
                <w:szCs w:val="22"/>
              </w:rPr>
              <w:t xml:space="preserve">– </w:t>
            </w:r>
            <w:r>
              <w:rPr>
                <w:rFonts w:cs="MyriadPro-SemiCn"/>
                <w:sz w:val="22"/>
                <w:szCs w:val="22"/>
              </w:rPr>
              <w:t xml:space="preserve">dorysowuje na ambonce Księgę Pisma Świętego, a na ołtarzu hostię </w:t>
            </w:r>
          </w:p>
          <w:p w:rsidR="00DD717D" w:rsidRDefault="00DD717D">
            <w:pPr>
              <w:rPr>
                <w:rFonts w:cs="MyriadPro-SemiCn"/>
              </w:rPr>
            </w:pPr>
            <w:r>
              <w:rPr>
                <w:rFonts w:cs="MyriadPro-SemiCn"/>
                <w:sz w:val="22"/>
                <w:szCs w:val="22"/>
              </w:rPr>
              <w:t>i kielich (zeszyt ćwiczeń);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– wie, że przyjmując Pana Jezusa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w Komunii Świętej, nie można mieć grzechu ciężkiego;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pamięta, że przed Komunią Świętą trzeba zachować godzinny post eucharystyczny;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– rozumie, że wezwanie </w:t>
            </w:r>
            <w:r>
              <w:rPr>
                <w:bCs/>
                <w:i/>
                <w:sz w:val="22"/>
                <w:szCs w:val="22"/>
              </w:rPr>
              <w:t>Ojcze nasz</w:t>
            </w:r>
            <w:r>
              <w:rPr>
                <w:bCs/>
                <w:sz w:val="22"/>
                <w:szCs w:val="22"/>
              </w:rPr>
              <w:t xml:space="preserve"> wyraża naszą wspólnotę dzieci Bożych, a pojednanie wyrażone znakiem pokoju przygotowuje nas do przyjęcia Komunii Świętej;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– wie, że poprzez przebaczenie buduje się jedność i pokój;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– wyjaśnia, jak powinien przygotowywać się do Komunii świętej bezpośrednio przed przyjęciem Pana Jezusa;</w:t>
            </w:r>
          </w:p>
          <w:p w:rsidR="00DD717D" w:rsidRDefault="00DD717D">
            <w:r>
              <w:rPr>
                <w:sz w:val="22"/>
                <w:szCs w:val="22"/>
              </w:rPr>
              <w:t>– wie, że Eucharystia jest powtórzeniem (uobecnieniem) Ostatniej Wieczerzy, ofiary Pana Jezusa na krzyżu oraz udziałem w Jego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zmartwychwstaniu;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ma intuicję, że Eucharystia to działanie Pana </w:t>
            </w:r>
            <w:r>
              <w:rPr>
                <w:sz w:val="22"/>
                <w:szCs w:val="22"/>
              </w:rPr>
              <w:lastRenderedPageBreak/>
              <w:t xml:space="preserve">Jezusa, który nas uzdrawia, czyli zbawia i łączy nas między sobą, bo jesteśmy dziećmi Bożymi </w:t>
            </w:r>
          </w:p>
          <w:p w:rsidR="00DD717D" w:rsidRDefault="00DD717D">
            <w:r>
              <w:rPr>
                <w:sz w:val="22"/>
                <w:szCs w:val="22"/>
              </w:rPr>
              <w:t>i przyjaciółmi Pana Jezusa;</w:t>
            </w:r>
          </w:p>
          <w:p w:rsidR="00DD717D" w:rsidRDefault="00DD717D">
            <w:r>
              <w:rPr>
                <w:sz w:val="22"/>
                <w:szCs w:val="22"/>
              </w:rPr>
              <w:t>– wie, ze Hostia podczas Mszy Świętej to prawdziwe Ciało Pana Jezusa;</w:t>
            </w:r>
          </w:p>
          <w:p w:rsidR="00DD717D" w:rsidRDefault="00DD717D">
            <w:r>
              <w:rPr>
                <w:sz w:val="22"/>
                <w:szCs w:val="22"/>
              </w:rPr>
              <w:t>– ma intuicję, że ludzie przyjmując Komunię Świętą łączą się z samym Bogiem;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wie jak zachowuje się człowiek, który dobrze przygotował się do przyjęcia Chrystusa, podchodząc do Komunii Świętej oraz co trzeba czynić po Komunii;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 xml:space="preserve">– wie, że przyjmowanie Komunii zobowiązuje jeszcze bardziej do naśladowania Jezusa 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w swoim życiu;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najważniejszym zadaniem, które daje nam Pan Jezus podczas Eucharystii, jest miłowanie innych tak, jak On nas umiłował;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– pamięta przykazanie miłości bliźniego.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wie, że do uczty eucharystycznej dzieci przygotowują się przez sakrament pokuty</w:t>
            </w:r>
          </w:p>
          <w:p w:rsidR="00DD717D" w:rsidRDefault="00DD717D">
            <w:r>
              <w:rPr>
                <w:sz w:val="22"/>
                <w:szCs w:val="22"/>
              </w:rPr>
              <w:t xml:space="preserve"> i pojednania;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pieśń „O Chryste, Zbawco mój”;</w:t>
            </w:r>
          </w:p>
          <w:p w:rsidR="00DD717D" w:rsidRDefault="00DD717D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– kojarzy pojęcia </w:t>
            </w:r>
            <w:r>
              <w:rPr>
                <w:bCs/>
                <w:sz w:val="22"/>
                <w:szCs w:val="22"/>
              </w:rPr>
              <w:t>„stół słowa Bożego” i „stół Ciała Pańskiego;</w:t>
            </w:r>
          </w:p>
          <w:p w:rsidR="00DD717D" w:rsidRDefault="00DD717D">
            <w:r>
              <w:rPr>
                <w:sz w:val="22"/>
                <w:szCs w:val="22"/>
              </w:rPr>
              <w:lastRenderedPageBreak/>
              <w:t>– śpiewa z innymi piosenkę „Dzieckiem Bożym jestem ja”;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potrafi. odpowiadać na wezwania związane z obrzędami Komunii Świętej;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 dlaczego powinniśmy żyć 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w zgodzie i pokoju;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ma intuicję, że ludzie przyjmując Komunię Świętą tworzą wspólnotę także ze świętymi oraz zmarłymi, którzy są </w:t>
            </w:r>
          </w:p>
          <w:p w:rsidR="00DD717D" w:rsidRDefault="00DD717D">
            <w:r>
              <w:rPr>
                <w:sz w:val="22"/>
                <w:szCs w:val="22"/>
              </w:rPr>
              <w:t>w niebie;</w:t>
            </w:r>
            <w:r>
              <w:rPr>
                <w:sz w:val="22"/>
                <w:szCs w:val="22"/>
              </w:rPr>
              <w:br/>
              <w:t xml:space="preserve">– wie, że by godnie przyjmować </w:t>
            </w:r>
          </w:p>
          <w:p w:rsidR="00DD717D" w:rsidRDefault="00DD717D">
            <w:r>
              <w:rPr>
                <w:sz w:val="22"/>
                <w:szCs w:val="22"/>
              </w:rPr>
              <w:t>Komunię Świętą trzeba być otwarty na innych ludzi, do których Jezus także przychodzi;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podać przykłady jak dzieci mogą wypełnić przykazanie miłości bliźniego.</w:t>
            </w:r>
          </w:p>
          <w:p w:rsidR="00DD717D" w:rsidRDefault="00DD717D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zna treść przypowieści o uczcie;</w:t>
            </w:r>
          </w:p>
          <w:p w:rsidR="00DD717D" w:rsidRDefault="00DD717D">
            <w:r>
              <w:rPr>
                <w:sz w:val="22"/>
                <w:szCs w:val="22"/>
              </w:rPr>
              <w:t>– rozumie treść Modlitwy Pańskiej;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 – wie w jaki sposób można przekazywać znak pokoju;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opowiedzieć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o uzdrowieniu sługi setnika;</w:t>
            </w:r>
          </w:p>
          <w:p w:rsidR="00DD717D" w:rsidRDefault="00DD717D">
            <w:pPr>
              <w:rPr>
                <w:i/>
                <w:iCs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wyjaśnia, dlaczego </w:t>
            </w:r>
            <w:r>
              <w:rPr>
                <w:sz w:val="22"/>
                <w:szCs w:val="22"/>
              </w:rPr>
              <w:lastRenderedPageBreak/>
              <w:t xml:space="preserve">nazywamy Pana Jezusa </w:t>
            </w:r>
            <w:r>
              <w:rPr>
                <w:i/>
                <w:iCs/>
                <w:sz w:val="22"/>
                <w:szCs w:val="22"/>
              </w:rPr>
              <w:t>Barankiem Bożym;</w:t>
            </w:r>
          </w:p>
          <w:p w:rsidR="00DD717D" w:rsidRDefault="00DD717D">
            <w:r>
              <w:rPr>
                <w:sz w:val="22"/>
                <w:szCs w:val="22"/>
              </w:rPr>
              <w:t>– wie, że „komunia” oznacza połączenie;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GaramondPro-Regular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wyjaśnia, że miłość bliźniego, to nie tylko służenie bliskim osobom, ale także tym, których się nie zna lub nie lubi;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wyjaśnia powiedzenie „Nie czyń drugiemu, co tobie niemiłe”;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– wie, że kochać bliźniego znaczy także naprawiać krzywdy mu wyrządzone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i przebaczać tym, którzy nas skrzywdzili.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potrafi wyjaśnić, czym jest „stół słowa Bożego” i „stół Ciała Pańskiego;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opowiada o co prosi kapłan w modlitwie</w:t>
            </w:r>
            <w:r>
              <w:rPr>
                <w:rFonts w:cs="Arial"/>
                <w:sz w:val="22"/>
                <w:szCs w:val="22"/>
              </w:rPr>
              <w:t xml:space="preserve"> „</w:t>
            </w:r>
            <w:r>
              <w:rPr>
                <w:rFonts w:cs="AGaramondPro-Regular"/>
                <w:sz w:val="22"/>
                <w:szCs w:val="22"/>
              </w:rPr>
              <w:t>Wybaw nas, Panie, od zła wszelkiego…”;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wymyśla szczęśliwe zakończenie bajki (pogodzenie się </w:t>
            </w:r>
            <w:r>
              <w:rPr>
                <w:sz w:val="22"/>
                <w:szCs w:val="22"/>
              </w:rPr>
              <w:lastRenderedPageBreak/>
              <w:t>królewiczów przy starym królu – podręcznik metodyczny);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podaje przykłady jak można rozwijać zgodę i przebaczenie                w klasie;</w:t>
            </w:r>
          </w:p>
          <w:p w:rsidR="00DD717D" w:rsidRDefault="00DD717D">
            <w:r>
              <w:rPr>
                <w:sz w:val="22"/>
                <w:szCs w:val="22"/>
              </w:rPr>
              <w:t>– wyjaśnia co oznacza uzdrowienie duszy;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wyjaśnia dlaczego kapłan łamie chleb przed obrzędem Komunii świętej;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– wie o co prosimy Jezusa, gdy śpiewamy „Baranku Boży”;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wyjaśnia związek powiedzenia  „Nie czyń drugiemu, co tobie niemiłe” z nauką Pana Jezusa:„Wszystko więc, co byście chcieli, żeby wam ludzie czynili,              i wy im czyńcie”            (Mt 7, 12a) oraz przykazaniem miłości bliźniego;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 – wymyśla zakończenie opowiadania (propozycję jak wyjaśnić niewłaściwe zachowanie);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wymyśla historyjkę do rysunków </w:t>
            </w:r>
          </w:p>
          <w:p w:rsidR="00DD717D" w:rsidRDefault="00DD717D">
            <w:r>
              <w:rPr>
                <w:sz w:val="22"/>
                <w:szCs w:val="22"/>
              </w:rPr>
              <w:t>w podręczniku.</w:t>
            </w:r>
          </w:p>
        </w:tc>
      </w:tr>
    </w:tbl>
    <w:p w:rsidR="00DD717D" w:rsidRDefault="00DD717D" w:rsidP="00DD717D">
      <w:pPr>
        <w:jc w:val="center"/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sz w:val="22"/>
          <w:szCs w:val="22"/>
        </w:rPr>
      </w:pPr>
    </w:p>
    <w:p w:rsidR="00DD717D" w:rsidRDefault="00DD717D" w:rsidP="00DD71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</w:t>
      </w:r>
    </w:p>
    <w:p w:rsidR="00DD717D" w:rsidRDefault="00DD717D" w:rsidP="00DD717D">
      <w:pPr>
        <w:pStyle w:val="Tekstpodstawowy"/>
        <w:jc w:val="center"/>
        <w:rPr>
          <w:rStyle w:val="A10"/>
          <w:rFonts w:eastAsia="Times New Roman" w:cs="Times New Roman"/>
          <w:i/>
          <w:i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 xml:space="preserve">Przyjmujemy błogosławieństwo                                                                                   </w:t>
      </w:r>
      <w:r>
        <w:rPr>
          <w:rStyle w:val="A10"/>
          <w:rFonts w:eastAsia="Times New Roman" w:cs="Times New Roman"/>
          <w:b/>
          <w:bCs/>
          <w:i/>
          <w:iCs/>
          <w:sz w:val="26"/>
          <w:szCs w:val="26"/>
        </w:rPr>
        <w:t>Osiem błogosławieństw</w:t>
      </w:r>
    </w:p>
    <w:p w:rsidR="00DD717D" w:rsidRDefault="00DD717D" w:rsidP="00DD717D">
      <w:pPr>
        <w:jc w:val="center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Look w:val="04A0"/>
      </w:tblPr>
      <w:tblGrid>
        <w:gridCol w:w="2175"/>
        <w:gridCol w:w="2310"/>
        <w:gridCol w:w="2295"/>
        <w:gridCol w:w="2275"/>
      </w:tblGrid>
      <w:tr w:rsidR="00DD717D" w:rsidTr="00DD717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Ocena  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  <w:p w:rsidR="00DD717D" w:rsidRDefault="00DD71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bardzo dobra</w:t>
            </w:r>
          </w:p>
        </w:tc>
      </w:tr>
      <w:tr w:rsidR="00DD717D" w:rsidTr="00DD717D">
        <w:trPr>
          <w:trHeight w:val="382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t>Uczeń:</w:t>
            </w:r>
          </w:p>
          <w:p w:rsidR="00DD717D" w:rsidRDefault="00DD717D">
            <w:pPr>
              <w:tabs>
                <w:tab w:val="left" w:pos="0"/>
              </w:tabs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wie, że błogosławiony znaczy obdarzony szczęściem;</w:t>
            </w:r>
          </w:p>
          <w:p w:rsidR="00DD717D" w:rsidRDefault="00DD717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jaką postawę (gesty) należy zachować podczas błogosławieństwa na zakończenie Mszy świętej;</w:t>
            </w:r>
          </w:p>
          <w:p w:rsidR="00DD717D" w:rsidRDefault="00DD717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– wie, co znaczy słowo misja;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wymienia sytuacje,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w których ludzie składają sobie życzenia. </w:t>
            </w:r>
          </w:p>
          <w:p w:rsidR="00DD717D" w:rsidRDefault="00DD717D">
            <w:r>
              <w:rPr>
                <w:sz w:val="22"/>
                <w:szCs w:val="22"/>
              </w:rPr>
              <w:t>– wie, że Bóg Ojciec, Syn i Duch Święty pragnie uszczęśliwić ludzi i błogosławi im przez księdza i przez innych ludzi (np. błogosławieństwo przed Pierwszą Komunią świętą);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wie, że Pan Jezus podziwia i błogosławi ludzi postępujących według ewangelicznych błogosławieństw 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że Jezus obdarzy naprawdę smutnych 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i cierpiących radością wieczną;</w:t>
            </w:r>
          </w:p>
          <w:p w:rsidR="00DD717D" w:rsidRDefault="00DD717D">
            <w:r>
              <w:rPr>
                <w:sz w:val="22"/>
                <w:szCs w:val="22"/>
              </w:rPr>
              <w:t>– wie, że na ziemi możemy przynosić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pocieszenie smutnym, być „pomocnikami Pana Jezusa”;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„cisi” wcale nie oznacza „słabi”;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sz w:val="22"/>
                <w:szCs w:val="22"/>
              </w:rPr>
              <w:t>– kojarzy pragnienie „łaknienia” ważnych rzeczy z pragnieniem wartości</w:t>
            </w:r>
            <w:r>
              <w:rPr>
                <w:bCs/>
                <w:sz w:val="22"/>
                <w:szCs w:val="22"/>
              </w:rPr>
              <w:t>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 xml:space="preserve">– wie, że </w:t>
            </w:r>
            <w:r>
              <w:rPr>
                <w:sz w:val="22"/>
                <w:szCs w:val="22"/>
              </w:rPr>
              <w:lastRenderedPageBreak/>
              <w:t>przebaczenie jest  wartością;</w:t>
            </w:r>
          </w:p>
          <w:p w:rsidR="00DD717D" w:rsidRDefault="00DD717D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kojarzy Modlitwę Pańską </w:t>
            </w:r>
          </w:p>
          <w:p w:rsidR="00DD717D" w:rsidRDefault="00DD717D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 przebaczeniem Boga i przebaczaniem naszym innym ludziom („i odpuść nam nasze winy…”);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złe postępowanie zasłania nam Boga;</w:t>
            </w:r>
          </w:p>
          <w:p w:rsidR="00DD717D" w:rsidRDefault="00DD717D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wie, że </w:t>
            </w:r>
          </w:p>
          <w:p w:rsidR="00DD717D" w:rsidRDefault="00DD717D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w sakramencie pokuty Bóg oczyszcza nasze serce (interpretacja rysunków </w:t>
            </w:r>
          </w:p>
          <w:p w:rsidR="00DD717D" w:rsidRDefault="00DD717D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 podręczniku);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– wie, że pokój sprzyja tworzeniu dobra, a niezgoda 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i wojna niszczą dobro 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i unieszczęśliwiają ludzi;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– wie, że można cierpieć nawet 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z powodu prawdy 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i czynienia dobra;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jak świętuje się Boże Ciało;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 xml:space="preserve">– podaje słowa kojarzące się 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z wakacjami (uzupełnia schemat);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podczas wakacji ma być prawdziwym uczniem Pana Jezusa;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wieczorem przy modlitwie warto robić rachunek sumienia.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17D" w:rsidRDefault="00DD717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powiedzieć, dlaczego czcimy Maryję;</w:t>
            </w:r>
          </w:p>
          <w:p w:rsidR="00DD717D" w:rsidRDefault="00DD717D">
            <w:r>
              <w:rPr>
                <w:sz w:val="22"/>
                <w:szCs w:val="22"/>
              </w:rPr>
              <w:t>– zna godzinę nabożeństwa majowego w swojej parafii oraz datę</w:t>
            </w:r>
          </w:p>
          <w:p w:rsidR="00DD717D" w:rsidRDefault="00DD717D">
            <w:r>
              <w:rPr>
                <w:sz w:val="22"/>
                <w:szCs w:val="22"/>
              </w:rPr>
              <w:t>Uroczystości Wniebowzięcia Najświętszej Maryi Panny;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wie, że Duch Święty, daje moc i siłę do głoszenia Jezusa </w:t>
            </w:r>
          </w:p>
          <w:p w:rsidR="00DD717D" w:rsidRDefault="00DD717D">
            <w:r>
              <w:rPr>
                <w:sz w:val="22"/>
                <w:szCs w:val="22"/>
              </w:rPr>
              <w:t>w świecie;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 kojarzy obrzęd błogosławieństwa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z „dobrymi życzeniami” Boga dla ludzi </w:t>
            </w:r>
          </w:p>
          <w:p w:rsidR="00DD717D" w:rsidRDefault="00DD717D">
            <w:r>
              <w:rPr>
                <w:sz w:val="22"/>
                <w:szCs w:val="22"/>
              </w:rPr>
              <w:t>i uszczęśliwianiem ich;</w:t>
            </w:r>
          </w:p>
          <w:p w:rsidR="00DD717D" w:rsidRDefault="00DD717D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potrafi wyjaśnić kto dzisiaj wypełnia misję Pana Jezusa 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w Kościele;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 xml:space="preserve">– rozumie treść błogosławieństw 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z różnych okresów roku liturgicznego;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śpiewa z innymi piosenkę </w:t>
            </w:r>
            <w:r>
              <w:rPr>
                <w:sz w:val="22"/>
                <w:szCs w:val="22"/>
              </w:rPr>
              <w:t>„Wystarczy iskra”;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– potrafi podać przykłady, że dobra materialne przemijają, a duchowe (miłość i dzielenie się z innymi) uszczęśliwiają 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i prowadzą do królestwa Bożego;</w:t>
            </w:r>
          </w:p>
          <w:p w:rsidR="00DD717D" w:rsidRDefault="00DD717D">
            <w:r>
              <w:rPr>
                <w:sz w:val="22"/>
                <w:szCs w:val="22"/>
              </w:rPr>
              <w:t>– śpiewa z innymi piosenkę „Jeśli smutek w sercu masz”;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widzi wartość przebaczenia 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 przerwaniu łańcucha przemocy;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wymienia cechy </w:t>
            </w: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cichego</w:t>
            </w:r>
            <w:r>
              <w:rPr>
                <w:rFonts w:cs="Arial"/>
                <w:sz w:val="22"/>
                <w:szCs w:val="22"/>
              </w:rPr>
              <w:t xml:space="preserve"> 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czynienie sprawiedliwości czasem wymaga osobistych poświęceń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(interpretuje odgrywane scenki – podręcznik metodyczny);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potrafi podać przykłady z życia uczniów i dorosłych miłosiernych ludzi;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potrafi  opisać co to znaczy mieć „czyste serce”;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rysuje cenną rzecz, którą ludzie stworzyli 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 wysiłkiem;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wie, że Boży pokój daje ludziom siłę </w:t>
            </w:r>
          </w:p>
          <w:p w:rsidR="00DD717D" w:rsidRDefault="00DD717D">
            <w:r>
              <w:rPr>
                <w:sz w:val="22"/>
                <w:szCs w:val="22"/>
              </w:rPr>
              <w:t>i nieprzemijającą radość;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podaje przykłady jak można cierpieć nawet  z powodu prawdy i czynienia dobra (tekst: „Przeczytajmy razem!”);</w:t>
            </w:r>
            <w:r>
              <w:rPr>
                <w:sz w:val="22"/>
                <w:szCs w:val="22"/>
              </w:rPr>
              <w:br/>
              <w:t xml:space="preserve">– kojarzy treść ośmiu błogosławieństw (ćwiczenie 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w „Zeszycie ucznia”);</w:t>
            </w:r>
            <w:r>
              <w:rPr>
                <w:sz w:val="22"/>
                <w:szCs w:val="22"/>
              </w:rPr>
              <w:br/>
              <w:t>– śpiewa z innymi refren pieśni „Chrystus Pan karmi nas”.</w:t>
            </w:r>
          </w:p>
          <w:p w:rsidR="00DD717D" w:rsidRDefault="00DD717D">
            <w:pPr>
              <w:tabs>
                <w:tab w:val="left" w:pos="567"/>
              </w:tabs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Ukazuje Maryję jako Tę, która jest błogosławiona </w:t>
            </w:r>
          </w:p>
          <w:p w:rsidR="00DD717D" w:rsidRDefault="00DD717D">
            <w:r>
              <w:rPr>
                <w:sz w:val="22"/>
                <w:szCs w:val="22"/>
              </w:rPr>
              <w:t>i prowadzi nas niezawodnie do Jezusa.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jaką misję przekazał Apostołom Pan Jezus;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powiedzieć, czego życzy nam Bóg przez błogosławieństwa;</w:t>
            </w:r>
          </w:p>
          <w:p w:rsidR="00DD717D" w:rsidRDefault="00DD717D">
            <w:pPr>
              <w:tabs>
                <w:tab w:val="left" w:pos="567"/>
                <w:tab w:val="left" w:pos="850"/>
                <w:tab w:val="left" w:pos="113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są w życiu sprawy ważniejsze niż materialne;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wie kto jest ubogi </w:t>
            </w:r>
          </w:p>
          <w:p w:rsidR="00DD717D" w:rsidRDefault="00DD717D">
            <w:r>
              <w:rPr>
                <w:sz w:val="22"/>
                <w:szCs w:val="22"/>
              </w:rPr>
              <w:t>w duchu;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odróżnia smutek tych, którzy myślą tylko o sobie i tych, którzy naprawdę cierpią, żałują za grzechy albo współczują innym;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umie podać przykład zachowania ewangelicznie cichego;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porównuje człowieka </w:t>
            </w:r>
            <w:r>
              <w:rPr>
                <w:i/>
                <w:sz w:val="22"/>
                <w:szCs w:val="22"/>
              </w:rPr>
              <w:t>cichego</w:t>
            </w:r>
            <w:r>
              <w:rPr>
                <w:sz w:val="22"/>
                <w:szCs w:val="22"/>
              </w:rPr>
              <w:t xml:space="preserve"> i krzykacza;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opisuje jak można być człowiekiem sprawiedliwym;</w:t>
            </w:r>
          </w:p>
          <w:p w:rsidR="00DD717D" w:rsidRDefault="00DD717D">
            <w:pPr>
              <w:tabs>
                <w:tab w:val="left" w:pos="567"/>
              </w:tabs>
            </w:pPr>
            <w:r>
              <w:rPr>
                <w:bCs/>
                <w:sz w:val="22"/>
                <w:szCs w:val="22"/>
              </w:rPr>
              <w:t xml:space="preserve">– podaje przykłady </w:t>
            </w:r>
            <w:r>
              <w:rPr>
                <w:sz w:val="22"/>
                <w:szCs w:val="22"/>
              </w:rPr>
              <w:t>ludzi postępujących według poszczególnych ewangelicznych błogosławieństw 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– wie, że miłosierny czyni bezinteresownie dobro i potrafi wybaczać;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opowiada przypowieść </w:t>
            </w:r>
          </w:p>
          <w:p w:rsidR="00DD717D" w:rsidRDefault="00DD717D">
            <w:r>
              <w:rPr>
                <w:sz w:val="22"/>
                <w:szCs w:val="22"/>
              </w:rPr>
              <w:t>o miłosiernym Samarytaninie;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wymyśla symboliczne rysunki </w:t>
            </w:r>
            <w:r>
              <w:rPr>
                <w:sz w:val="22"/>
                <w:szCs w:val="22"/>
              </w:rPr>
              <w:lastRenderedPageBreak/>
              <w:t>do treści opowiadania;</w:t>
            </w:r>
          </w:p>
          <w:p w:rsidR="00DD717D" w:rsidRDefault="00DD717D">
            <w:r>
              <w:rPr>
                <w:sz w:val="22"/>
                <w:szCs w:val="22"/>
              </w:rPr>
              <w:t>– opowiada o św. Janie Bosko;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 xml:space="preserve">– wyjaśnia </w:t>
            </w:r>
            <w:r>
              <w:rPr>
                <w:sz w:val="22"/>
                <w:szCs w:val="22"/>
              </w:rPr>
              <w:t>co jest</w:t>
            </w:r>
          </w:p>
          <w:p w:rsidR="00DD717D" w:rsidRDefault="00DD717D">
            <w:r>
              <w:rPr>
                <w:sz w:val="22"/>
                <w:szCs w:val="22"/>
              </w:rPr>
              <w:t>warunkiem, zobaczenia Boga;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– wie, że Pan Jezus jest Księciem Pokoju,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a ci, którzy wprowadzają pokój zostaną nazwani</w:t>
            </w:r>
          </w:p>
          <w:p w:rsidR="00DD717D" w:rsidRDefault="00DD717D">
            <w:r>
              <w:rPr>
                <w:sz w:val="22"/>
                <w:szCs w:val="22"/>
              </w:rPr>
              <w:t>synami/córkami Bożymi;</w:t>
            </w:r>
          </w:p>
          <w:p w:rsidR="00DD717D" w:rsidRDefault="00DD71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– potrafi wyjaśnić, dlaczego warto wziąć udział w procesji Bożego Ciała;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rozumie słowa Jezusa określające go jako „żywy chleb </w:t>
            </w:r>
          </w:p>
          <w:p w:rsidR="00DD717D" w:rsidRDefault="00DD717D">
            <w:r>
              <w:rPr>
                <w:sz w:val="22"/>
                <w:szCs w:val="22"/>
              </w:rPr>
              <w:t>z nieba”;</w:t>
            </w:r>
          </w:p>
          <w:p w:rsidR="00DD717D" w:rsidRDefault="00DD717D"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wie, że Jezus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w Ewangelii mówi </w:t>
            </w:r>
          </w:p>
          <w:p w:rsidR="00DD717D" w:rsidRDefault="00DD717D">
            <w:r>
              <w:rPr>
                <w:sz w:val="22"/>
                <w:szCs w:val="22"/>
              </w:rPr>
              <w:t xml:space="preserve">o odpoczynku ciała </w:t>
            </w:r>
          </w:p>
          <w:p w:rsidR="00DD717D" w:rsidRDefault="00DD717D">
            <w:r>
              <w:rPr>
                <w:sz w:val="22"/>
                <w:szCs w:val="22"/>
              </w:rPr>
              <w:t>i ducha.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7D" w:rsidRDefault="00DD717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wyjaśnia ewangeliczne pojęcie „błogosławiony” </w:t>
            </w:r>
          </w:p>
          <w:p w:rsidR="00DD717D" w:rsidRDefault="00DD717D">
            <w:r>
              <w:rPr>
                <w:sz w:val="22"/>
                <w:szCs w:val="22"/>
              </w:rPr>
              <w:t>w kontekście Maryi;</w:t>
            </w:r>
          </w:p>
          <w:p w:rsidR="00DD717D" w:rsidRDefault="00DD717D">
            <w:pPr>
              <w:tabs>
                <w:tab w:val="left" w:pos="567"/>
              </w:tabs>
              <w:rPr>
                <w:bCs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potrafi wyjaśnić kto w jaki sposób dzisiaj wypełnia misję Pana Jezusa w Kościele;</w:t>
            </w:r>
          </w:p>
          <w:p w:rsidR="00DD717D" w:rsidRDefault="00DD717D">
            <w:r>
              <w:rPr>
                <w:sz w:val="22"/>
                <w:szCs w:val="22"/>
              </w:rPr>
              <w:t>– podaj propozycję „niesienia radości innym”;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wyjaśnia dlaczego Pan Jezus podziwia </w:t>
            </w:r>
          </w:p>
          <w:p w:rsidR="00DD717D" w:rsidRDefault="00DD717D">
            <w:r>
              <w:rPr>
                <w:sz w:val="22"/>
                <w:szCs w:val="22"/>
              </w:rPr>
              <w:t>i błogosławi ubogich w duchu;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podaje przykład czym dzieci mogą podzielić się </w:t>
            </w:r>
          </w:p>
          <w:p w:rsidR="00DD717D" w:rsidRDefault="00DD717D">
            <w:r>
              <w:rPr>
                <w:sz w:val="22"/>
                <w:szCs w:val="22"/>
              </w:rPr>
              <w:t>z potrzebującymi;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– układa krótką modlitwę (wezwanie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z modlitwy wiernych) za tych, którzy jego zdaniem potrzebują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 xml:space="preserve">pomocy Boga 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i dobrych ludzi;</w:t>
            </w:r>
          </w:p>
          <w:p w:rsidR="00DD717D" w:rsidRDefault="00DD717D">
            <w:r>
              <w:rPr>
                <w:sz w:val="22"/>
                <w:szCs w:val="22"/>
              </w:rPr>
              <w:t>– wyjaśnia jak ludzie smutni mogą być szczęśliwi;</w:t>
            </w:r>
          </w:p>
          <w:p w:rsidR="00DD717D" w:rsidRDefault="00DD717D">
            <w:r>
              <w:rPr>
                <w:sz w:val="22"/>
                <w:szCs w:val="22"/>
              </w:rPr>
              <w:t>– wymyśla rolę i przedstawia scenkę: „pomocnika Pana Jezusa”;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uzasadnia, że </w:t>
            </w:r>
            <w:r>
              <w:rPr>
                <w:rFonts w:cs="Arial"/>
                <w:i/>
                <w:iCs/>
                <w:sz w:val="22"/>
                <w:szCs w:val="22"/>
              </w:rPr>
              <w:t>cichy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</w:rPr>
              <w:t>nie oznacza słaby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daje propozycję rozwiązania co można zrobić, np. gdy ktoś nas denerwuje lub jeśli w klasie czy na podwórku jest ktoś, kto ciągle nam dokucza;</w:t>
            </w:r>
          </w:p>
          <w:p w:rsidR="00DD717D" w:rsidRDefault="00DD717D">
            <w:pPr>
              <w:rPr>
                <w:rFonts w:cs="AGaramondPro-Regular"/>
              </w:rPr>
            </w:pPr>
            <w:r>
              <w:rPr>
                <w:rFonts w:cs="AGaramondPro-Regular"/>
                <w:sz w:val="22"/>
                <w:szCs w:val="22"/>
              </w:rPr>
              <w:t>– wyjaśnia dlaczego ludziom czasem jest trudno postępować sprawiedliwie i bronić sprawiedliwości;</w:t>
            </w:r>
          </w:p>
          <w:p w:rsidR="00DD717D" w:rsidRDefault="00DD717D">
            <w:pPr>
              <w:rPr>
                <w:rFonts w:cs="MyriadPro-SemiCn"/>
              </w:rPr>
            </w:pPr>
            <w:r>
              <w:rPr>
                <w:rFonts w:cs="MyriadPro-SemiCn"/>
                <w:sz w:val="22"/>
                <w:szCs w:val="22"/>
              </w:rPr>
              <w:lastRenderedPageBreak/>
              <w:t>–</w:t>
            </w:r>
            <w:r>
              <w:rPr>
                <w:rFonts w:cs="AGaramondPro-Regular"/>
                <w:sz w:val="22"/>
                <w:szCs w:val="22"/>
              </w:rPr>
              <w:t xml:space="preserve"> wyjaśnia</w:t>
            </w:r>
            <w:r>
              <w:rPr>
                <w:rFonts w:cs="MyriadPro-SemiCn"/>
                <w:sz w:val="22"/>
                <w:szCs w:val="22"/>
              </w:rPr>
              <w:t xml:space="preserve"> dlaczego księdza Jana Bosko</w:t>
            </w:r>
          </w:p>
          <w:p w:rsidR="00DD717D" w:rsidRDefault="00DD717D">
            <w:pPr>
              <w:rPr>
                <w:rFonts w:cs="MyriadPro-SemiCn"/>
              </w:rPr>
            </w:pPr>
            <w:r>
              <w:rPr>
                <w:rFonts w:cs="MyriadPro-SemiCn"/>
                <w:sz w:val="22"/>
                <w:szCs w:val="22"/>
              </w:rPr>
              <w:t>możemy nazwać miłosiernym;</w:t>
            </w:r>
          </w:p>
          <w:p w:rsidR="00DD717D" w:rsidRDefault="00DD717D">
            <w:r>
              <w:rPr>
                <w:bCs/>
                <w:sz w:val="22"/>
                <w:szCs w:val="22"/>
              </w:rPr>
              <w:t>– potrafi podać przykład, jak można wprowadzać pokój;</w:t>
            </w:r>
            <w:r>
              <w:rPr>
                <w:sz w:val="22"/>
                <w:szCs w:val="22"/>
              </w:rPr>
              <w:t xml:space="preserve"> 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– uzupełnia tabelę 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 treścią błogosławieństw na tablicy (podręcznik metodyczny);</w:t>
            </w:r>
          </w:p>
          <w:p w:rsidR="00DD717D" w:rsidRDefault="00DD717D">
            <w:r>
              <w:rPr>
                <w:sz w:val="22"/>
                <w:szCs w:val="22"/>
              </w:rPr>
              <w:t xml:space="preserve">– przedstawia z grupą inscenizacje obrazów do treści słów Ewangelii z procesji </w:t>
            </w:r>
          </w:p>
          <w:p w:rsidR="00DD717D" w:rsidRDefault="00DD717D">
            <w:r>
              <w:rPr>
                <w:sz w:val="22"/>
                <w:szCs w:val="22"/>
              </w:rPr>
              <w:t>w Boże Ciało;</w:t>
            </w:r>
          </w:p>
          <w:p w:rsidR="00DD717D" w:rsidRDefault="00DD717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– podaje przykłady jak można wypełniać  misję Pana Jezusa podczas wakacji.</w:t>
            </w:r>
          </w:p>
        </w:tc>
      </w:tr>
    </w:tbl>
    <w:p w:rsidR="00DD717D" w:rsidRDefault="00DD717D" w:rsidP="00DD717D">
      <w:pPr>
        <w:jc w:val="center"/>
      </w:pPr>
    </w:p>
    <w:p w:rsidR="00DD717D" w:rsidRDefault="00DD717D" w:rsidP="00DD717D"/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</w:p>
    <w:p w:rsidR="00D01CEF" w:rsidRPr="00097DFB" w:rsidRDefault="00D01CEF" w:rsidP="00D01CEF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cs="TimesNewRomanPSMT"/>
          <w:b/>
        </w:rPr>
      </w:pPr>
      <w:bookmarkStart w:id="0" w:name="_GoBack"/>
      <w:bookmarkEnd w:id="0"/>
      <w:r w:rsidRPr="00097DFB">
        <w:rPr>
          <w:rFonts w:cs="TimesNewRomanPSMT"/>
          <w:b/>
        </w:rPr>
        <w:lastRenderedPageBreak/>
        <w:t>Uwarunkowania osiągnięcia oceny celującej: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>Spełnia wymagania określone w zakresie oceny bardzo dobrej,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>Prezentuje wiadomości powiązane ze sobą w logiczne związki.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>Samodzielnie posługuje się wiedzą dla celów teoretycznych i praktycznych.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 xml:space="preserve">Wykazuje się właściwym stylem wypowiedzi, swobodą w posługiwaniu się terminologią przedmiotową i inną. 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 xml:space="preserve">Angażuje się w prace pozalekcyjne, np. gazetki religijne, montaże sceniczne, pomoce katechetyczne itp. 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 xml:space="preserve">Uczestniczy w konkursach wiedzy religijnej. 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>Jego pilność, systematyczność, zainteresowanie, stosunek do przedmiotu nie budzi żadnych zastrzeżeń.</w:t>
      </w:r>
    </w:p>
    <w:p w:rsidR="00D01CEF" w:rsidRPr="00097DFB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>Poznane prawdy wiary stosuje w życiu.</w:t>
      </w:r>
    </w:p>
    <w:p w:rsidR="00D01CEF" w:rsidRPr="003206AD" w:rsidRDefault="00D01CEF" w:rsidP="00D01CEF">
      <w:pPr>
        <w:widowControl w:val="0"/>
        <w:numPr>
          <w:ilvl w:val="0"/>
          <w:numId w:val="1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NewRomanPSMT"/>
        </w:rPr>
      </w:pPr>
      <w:r w:rsidRPr="00097DFB">
        <w:rPr>
          <w:rFonts w:cs="TimesNewRomanPSMT"/>
        </w:rPr>
        <w:t>Na ocenę celującą mogą wskazywać również inne indywidualne osiągnięcia ucznia, kwalifikujące do tej oceny.</w:t>
      </w:r>
    </w:p>
    <w:p w:rsidR="00D01CEF" w:rsidRDefault="00D01CEF" w:rsidP="00D01CEF"/>
    <w:p w:rsidR="00E13EF7" w:rsidRDefault="00E13EF7"/>
    <w:sectPr w:rsidR="00E13EF7" w:rsidSect="0004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GaramondPro-Regular">
    <w:charset w:val="EE"/>
    <w:family w:val="auto"/>
    <w:pitch w:val="variable"/>
    <w:sig w:usb0="00000000" w:usb1="00000000" w:usb2="00000000" w:usb3="00000000" w:csb0="00000000" w:csb1="00000000"/>
  </w:font>
  <w:font w:name="AGaramondPro-Semibold">
    <w:charset w:val="EE"/>
    <w:family w:val="auto"/>
    <w:pitch w:val="variable"/>
    <w:sig w:usb0="00000000" w:usb1="00000000" w:usb2="00000000" w:usb3="00000000" w:csb0="00000000" w:csb1="00000000"/>
  </w:font>
  <w:font w:name="AGaramondPro-SemiboldItalic">
    <w:charset w:val="EE"/>
    <w:family w:val="auto"/>
    <w:pitch w:val="variable"/>
    <w:sig w:usb0="00000000" w:usb1="00000000" w:usb2="00000000" w:usb3="00000000" w:csb0="00000000" w:csb1="00000000"/>
  </w:font>
  <w:font w:name="AGaramondPro-Italic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Cn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B9C"/>
    <w:multiLevelType w:val="hybridMultilevel"/>
    <w:tmpl w:val="6F6873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D717D"/>
    <w:rsid w:val="00045195"/>
    <w:rsid w:val="0053054E"/>
    <w:rsid w:val="00D01CEF"/>
    <w:rsid w:val="00DD717D"/>
    <w:rsid w:val="00E1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7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717D"/>
    <w:pPr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717D"/>
    <w:rPr>
      <w:rFonts w:ascii="Times New Roman" w:eastAsia="SimSun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Zawartotabeli">
    <w:name w:val="Zawartoœæ tabeli"/>
    <w:basedOn w:val="Normalny"/>
    <w:rsid w:val="00DD717D"/>
  </w:style>
  <w:style w:type="character" w:customStyle="1" w:styleId="A10">
    <w:name w:val="A10"/>
    <w:rsid w:val="00DD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7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717D"/>
    <w:pPr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717D"/>
    <w:rPr>
      <w:rFonts w:ascii="Times New Roman" w:eastAsia="SimSun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Zawartotabeli">
    <w:name w:val="Zawartoœæ tabeli"/>
    <w:basedOn w:val="Normalny"/>
    <w:rsid w:val="00DD717D"/>
  </w:style>
  <w:style w:type="character" w:customStyle="1" w:styleId="A10">
    <w:name w:val="A10"/>
    <w:rsid w:val="00DD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A0C5-DF11-4957-9209-171129F5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4554</Words>
  <Characters>27329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pcc</cp:lastModifiedBy>
  <cp:revision>2</cp:revision>
  <dcterms:created xsi:type="dcterms:W3CDTF">2018-03-13T07:21:00Z</dcterms:created>
  <dcterms:modified xsi:type="dcterms:W3CDTF">2018-03-13T07:21:00Z</dcterms:modified>
</cp:coreProperties>
</file>