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599656917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599656918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599656919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599656920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599656921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599656922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599656923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599656924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599656925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599656926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599656927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599656928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599656929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Prawo Ohma. Opór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wyjaśnia, skąd się bierze opór </w:t>
            </w:r>
            <w:r>
              <w:lastRenderedPageBreak/>
              <w:t>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599656930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599656931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zależność wyrażoną przez </w:t>
            </w:r>
            <w:r>
              <w:lastRenderedPageBreak/>
              <w:t>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599656932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599656933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599656934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599656935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599656936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599656937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599656938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 xml:space="preserve">rozpoznaje tęczę jako efekt rozszczepienia światła słonecznego </w:t>
            </w:r>
            <w:r>
              <w:lastRenderedPageBreak/>
              <w:t>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lastRenderedPageBreak/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wyjaśnia pojęcie światła jednobarwnego (monochromatycznego) i prezentuje je za pomocą wskaźnika laserowego </w:t>
            </w:r>
            <w:r>
              <w:lastRenderedPageBreak/>
              <w:t>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599656939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599656940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77" w:rsidRDefault="004E7077" w:rsidP="00285D6F">
      <w:r>
        <w:separator/>
      </w:r>
    </w:p>
  </w:endnote>
  <w:endnote w:type="continuationSeparator" w:id="1">
    <w:p w:rsidR="004E7077" w:rsidRDefault="004E7077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AB6C6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B6C6C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 w:rsidRPr="009E0F62">
      <w:rPr>
        <w:b/>
        <w:color w:val="003892"/>
      </w:rPr>
      <w:t>AUTORZY: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AB6C6C" w:rsidP="00EE01FE">
    <w:pPr>
      <w:pStyle w:val="Stopka"/>
      <w:tabs>
        <w:tab w:val="clear" w:pos="9072"/>
        <w:tab w:val="right" w:pos="9639"/>
      </w:tabs>
      <w:ind w:left="-567" w:right="1"/>
    </w:pPr>
    <w:r w:rsidRPr="00AB6C6C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963FD"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AB6C6C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C470A0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77" w:rsidRDefault="004E7077" w:rsidP="00285D6F">
      <w:r>
        <w:separator/>
      </w:r>
    </w:p>
  </w:footnote>
  <w:footnote w:type="continuationSeparator" w:id="1">
    <w:p w:rsidR="004E7077" w:rsidRDefault="004E7077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4E7077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AB6C6C"/>
    <w:rsid w:val="00B63701"/>
    <w:rsid w:val="00C470A0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2018-09-28T14:22:00Z</dcterms:created>
  <dcterms:modified xsi:type="dcterms:W3CDTF">2018-09-28T14:22:00Z</dcterms:modified>
</cp:coreProperties>
</file>